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1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right"/>
      </w:pPr>
      <w:r>
        <w:rPr>
          <w:rFonts w:ascii="Arial"/>
          <w:b w:val="false"/>
          <w:sz w:val="24"/>
        </w:rPr>
        <w:t>Czarne, 2021-06-11</w:t>
      </w:r>
    </w:p>
    <w:p>
      <w:r>
        <w:br/>
      </w:r>
    </w:p>
    <w:p>
      <w:pPr>
        <w:jc w:val="left"/>
      </w:pPr>
      <w:r>
        <w:rPr>
          <w:rFonts w:ascii="Arial"/>
          <w:b w:val="true"/>
          <w:sz w:val="28"/>
        </w:rPr>
        <w:t>Sygnatura: PPiZP.271.1.4.2021.RS</w:t>
      </w:r>
    </w:p>
    <w:p>
      <w:pPr>
        <w:jc w:val="left"/>
      </w:pPr>
      <w:r>
        <w:rPr>
          <w:rFonts w:ascii="Arial"/>
          <w:b w:val="true"/>
          <w:sz w:val="28"/>
        </w:rPr>
        <w:t>Dotyczy: Zaciągnięcie kredytu długoterminowego</w:t>
      </w:r>
    </w:p>
    <w:p>
      <w:pPr>
        <w:jc w:val="center"/>
      </w:pPr>
      <w:r>
        <w:rPr>
          <w:rFonts w:ascii="Arial"/>
          <w:b w:val="true"/>
          <w:sz w:val="36"/>
        </w:rPr>
        <w:t>Informacja z otwarcia ofert</w:t>
      </w:r>
    </w:p>
    <w:p>
      <w:r>
        <w:br/>
      </w:r>
    </w:p>
    <w:p>
      <w:pPr>
        <w:jc w:val="left"/>
      </w:pPr>
      <w:r>
        <w:rPr>
          <w:rFonts w:ascii="Arial"/>
          <w:b w:val="false"/>
          <w:sz w:val="24"/>
        </w:rPr>
        <w:t>Kwota jaką Zamawiający zamierza przeznaczyć na realizację zamówienia dla części Postępowanie: 289 226,00 zł brutto.</w:t>
      </w:r>
    </w:p>
    <w:p>
      <w:pPr>
        <w:jc w:val="left"/>
      </w:pPr>
      <w:r>
        <w:rPr>
          <w:rFonts w:ascii="Arial"/>
          <w:b w:val="false"/>
          <w:sz w:val="24"/>
        </w:rPr>
        <w:t>Zamawiający na podstawie art. 222 ust. 5 ustawy z dnia 11 września 2019 r. Prawo zamówień publicznych (Dz. U. z 2019 r. poz. 2019 z późn. zm.) przekazuje poniżej informacje z otwarcia ofert:</w:t>
      </w:r>
    </w:p>
    <w:p>
      <w:pPr>
        <w:jc w:val="left"/>
      </w:pPr>
      <w:r>
        <w:rPr>
          <w:rFonts w:ascii="Arial"/>
          <w:b w:val="false"/>
          <w:sz w:val="24"/>
        </w:rPr>
        <w:t>Zestawienie ofert złożonych w postępowaniu:</w:t>
      </w:r>
    </w:p>
    <w:p>
      <w:pPr>
        <w:jc w:val="left"/>
      </w:pPr>
      <w:r>
        <w:rPr>
          <w:rFonts w:ascii="Arial"/>
          <w:b w:val="true"/>
          <w:sz w:val="24"/>
        </w:rPr>
        <w:t>1. Nr oferty: 0040/PPiZP.271.1.4.2021.RS</w:t>
      </w:r>
    </w:p>
    <w:p>
      <w:pPr>
        <w:jc w:val="left"/>
      </w:pPr>
      <w:r>
        <w:rPr>
          <w:rFonts w:ascii="Arial"/>
          <w:b w:val="false"/>
          <w:sz w:val="24"/>
        </w:rPr>
        <w:t>Bank Spółdzielczy w Człuchowie Oddział Czarne</w:t>
        <w:br/>
      </w:r>
      <w:r>
        <w:rPr>
          <w:rFonts w:ascii="Arial"/>
          <w:b w:val="false"/>
          <w:sz w:val="24"/>
        </w:rPr>
        <w:t>ul. Moniuszki   12/2</w:t>
        <w:br/>
      </w:r>
      <w:r>
        <w:rPr>
          <w:rFonts w:ascii="Arial"/>
          <w:b w:val="false"/>
          <w:sz w:val="24"/>
        </w:rPr>
        <w:t>77-330 Czarne, Polska</w:t>
        <w:br/>
      </w:r>
    </w:p>
    <w:tbl>
      <w:tblPr>
        <w:tblW w:w="9070" w:type="dxa"/>
        <w:jc w:val="left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CellMar>
          <w:top w:type="dxa" w:w="50"/>
          <w:left w:type="dxa" w:w="50"/>
          <w:bottom w:type="dxa" w:w="50"/>
          <w:right w:type="dxa" w:w="50"/>
        </w:tblCellMar>
      </w:tblPr>
      <w:tblGrid/>
      <w:tr>
        <w:tc>
          <w:tcPr>
            <w:tcW w:w="80" w:type="dxa"/>
          </w:tcPr>
          <w:p>
            <w:pPr>
              <w:jc w:val="left"/>
            </w:pPr>
            <w:r>
              <w:rPr>
                <w:rFonts w:ascii="Arial"/>
                <w:b w:val="true"/>
                <w:sz w:val="20"/>
              </w:rPr>
              <w:t>Nazwa kryterium</w:t>
            </w:r>
          </w:p>
        </w:tc>
        <w:tc>
          <w:tcPr>
            <w:tcW w:w="80" w:type="dxa"/>
          </w:tcPr>
          <w:p>
            <w:pPr>
              <w:jc w:val="left"/>
            </w:pPr>
            <w:r>
              <w:rPr>
                <w:rFonts w:ascii="Arial"/>
                <w:b w:val="true"/>
                <w:sz w:val="20"/>
              </w:rPr>
              <w:t>Wartość kryterium</w:t>
            </w:r>
          </w:p>
        </w:tc>
      </w:tr>
      <w:tr>
        <w:tc>
          <w:tcPr>
            <w:tcW w:w="80" w:type="dxa"/>
          </w:tcPr>
          <w:p>
            <w:pPr>
              <w:jc w:val="left"/>
            </w:pPr>
            <w:r>
              <w:rPr>
                <w:rFonts w:ascii="Arial"/>
                <w:b w:val="false"/>
                <w:sz w:val="20"/>
              </w:rPr>
              <w:t>Cena</w:t>
            </w:r>
          </w:p>
        </w:tc>
        <w:tc>
          <w:tcPr>
            <w:tcW w:w="80" w:type="dxa"/>
          </w:tcPr>
          <w:p>
            <w:pPr>
              <w:jc w:val="right"/>
            </w:pPr>
            <w:r>
              <w:rPr>
                <w:rFonts w:ascii="Arial"/>
                <w:b w:val="false"/>
                <w:sz w:val="20"/>
              </w:rPr>
              <w:t>360 050,66 PLN</w:t>
            </w:r>
          </w:p>
        </w:tc>
      </w:tr>
    </w:tbl>
    <w:p>
      <w:r>
        <w:br/>
      </w:r>
    </w:p>
    <w:p>
      <w:pPr>
        <w:jc w:val="left"/>
      </w:pPr>
      <w:r>
        <w:rPr>
          <w:rFonts w:ascii="Arial"/>
          <w:b w:val="true"/>
          <w:sz w:val="24"/>
        </w:rPr>
        <w:t>2. Nr oferty: 0045/PPiZP.271.1.4.2021.RS</w:t>
      </w:r>
    </w:p>
    <w:p>
      <w:pPr>
        <w:jc w:val="left"/>
      </w:pPr>
      <w:r>
        <w:rPr>
          <w:rFonts w:ascii="Arial"/>
          <w:b w:val="false"/>
          <w:sz w:val="24"/>
        </w:rPr>
        <w:t>Powszechna Kasa Oszczędności Bank Polski Spółka Akcyjna</w:t>
        <w:br/>
      </w:r>
      <w:r>
        <w:rPr>
          <w:rFonts w:ascii="Arial"/>
          <w:b w:val="false"/>
          <w:sz w:val="24"/>
        </w:rPr>
        <w:t xml:space="preserve">ul. Puławska  </w:t>
        <w:br/>
      </w:r>
      <w:r>
        <w:rPr>
          <w:rFonts w:ascii="Arial"/>
          <w:b w:val="false"/>
          <w:sz w:val="24"/>
        </w:rPr>
        <w:t>02-515 Warszawa, Polska</w:t>
        <w:br/>
      </w:r>
    </w:p>
    <w:tbl>
      <w:tblPr>
        <w:tblW w:w="9070" w:type="dxa"/>
        <w:jc w:val="left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CellMar>
          <w:top w:type="dxa" w:w="50"/>
          <w:left w:type="dxa" w:w="50"/>
          <w:bottom w:type="dxa" w:w="50"/>
          <w:right w:type="dxa" w:w="50"/>
        </w:tblCellMar>
      </w:tblPr>
      <w:tblGrid/>
      <w:tr>
        <w:tc>
          <w:tcPr>
            <w:tcW w:w="80" w:type="dxa"/>
          </w:tcPr>
          <w:p>
            <w:pPr>
              <w:jc w:val="left"/>
            </w:pPr>
            <w:r>
              <w:rPr>
                <w:rFonts w:ascii="Arial"/>
                <w:b w:val="true"/>
                <w:sz w:val="20"/>
              </w:rPr>
              <w:t>Nazwa kryterium</w:t>
            </w:r>
          </w:p>
        </w:tc>
        <w:tc>
          <w:tcPr>
            <w:tcW w:w="80" w:type="dxa"/>
          </w:tcPr>
          <w:p>
            <w:pPr>
              <w:jc w:val="left"/>
            </w:pPr>
            <w:r>
              <w:rPr>
                <w:rFonts w:ascii="Arial"/>
                <w:b w:val="true"/>
                <w:sz w:val="20"/>
              </w:rPr>
              <w:t>Wartość kryterium</w:t>
            </w:r>
          </w:p>
        </w:tc>
      </w:tr>
      <w:tr>
        <w:tc>
          <w:tcPr>
            <w:tcW w:w="80" w:type="dxa"/>
          </w:tcPr>
          <w:p>
            <w:pPr>
              <w:jc w:val="left"/>
            </w:pPr>
            <w:r>
              <w:rPr>
                <w:rFonts w:ascii="Arial"/>
                <w:b w:val="false"/>
                <w:sz w:val="20"/>
              </w:rPr>
              <w:t>Cena</w:t>
            </w:r>
          </w:p>
        </w:tc>
        <w:tc>
          <w:tcPr>
            <w:tcW w:w="80" w:type="dxa"/>
          </w:tcPr>
          <w:p>
            <w:pPr>
              <w:jc w:val="right"/>
            </w:pPr>
            <w:r>
              <w:rPr>
                <w:rFonts w:ascii="Arial"/>
                <w:b w:val="false"/>
                <w:sz w:val="20"/>
              </w:rPr>
              <w:t>360 224,10 PLN</w:t>
            </w:r>
          </w:p>
        </w:tc>
      </w:tr>
    </w:tbl>
    <w:p>
      <w:r>
        <w:br/>
      </w:r>
    </w:p>
    <w:sectPr>
      <w:headerReference w:type="default" r:id="rId2"/>
    </w:sectPr>
  </w:body>
</w:document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>
  <w:p>
    <w:r>
      <w:drawing>
        <wp:inline distT="0" distR="0" distB="0" distL="0">
          <wp:extent cx="1099567" cy="1270000"/>
          <wp:docPr id="0" name="Drawing 0" descr="mw1cdj8y3v_20190419_093534.png"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mw1cdj8y3v_20190419_093534.png"/>
                  <pic:cNvPicPr>
                    <a:picLocks noChangeAspect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99567" cy="127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header1.xml" Type="http://schemas.openxmlformats.org/officeDocument/2006/relationships/header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2021-06-11T08:13:15Z</dcterms:created>
  <dc:creator>Apache POI</dc:creator>
</cp:coreProperties>
</file>