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FF11" w14:textId="77777777" w:rsidR="00D21943" w:rsidRPr="00D21943" w:rsidRDefault="00D21943" w:rsidP="00D21943">
      <w:pPr>
        <w:spacing w:after="210" w:line="240" w:lineRule="auto"/>
        <w:jc w:val="center"/>
        <w:textAlignment w:val="baseline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b/>
          <w:sz w:val="21"/>
          <w:szCs w:val="21"/>
          <w:lang w:eastAsia="pl-PL"/>
        </w:rPr>
        <w:t>OGŁOSZENIE</w:t>
      </w:r>
    </w:p>
    <w:p w14:paraId="6FF5EDF7" w14:textId="77777777" w:rsidR="00D21943" w:rsidRPr="00D21943" w:rsidRDefault="00D21943" w:rsidP="00D21943">
      <w:pPr>
        <w:spacing w:after="210" w:line="240" w:lineRule="auto"/>
        <w:jc w:val="center"/>
        <w:textAlignment w:val="baseline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b/>
          <w:sz w:val="21"/>
          <w:szCs w:val="21"/>
          <w:lang w:eastAsia="pl-PL"/>
        </w:rPr>
        <w:t>Konsultacje społeczne projektu uchwały w sprawie zasad wyznaczania składu oraz zasad działania Komitetu Rewitalizacji</w:t>
      </w:r>
    </w:p>
    <w:p w14:paraId="48B6FED0" w14:textId="485CEB7D" w:rsidR="00D21943" w:rsidRPr="00D21943" w:rsidRDefault="00A8052F" w:rsidP="00D21943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A8052F">
        <w:rPr>
          <w:rFonts w:ascii="Arial" w:eastAsia="Times New Roman" w:hAnsi="Arial" w:cs="Arial"/>
          <w:sz w:val="21"/>
          <w:szCs w:val="21"/>
          <w:lang w:eastAsia="pl-PL"/>
        </w:rPr>
        <w:t xml:space="preserve">Burmistrz Gminy Czarne </w:t>
      </w:r>
      <w:r w:rsidR="00D21943" w:rsidRPr="00D21943">
        <w:rPr>
          <w:rFonts w:ascii="Arial" w:eastAsia="Times New Roman" w:hAnsi="Arial" w:cs="Arial"/>
          <w:sz w:val="21"/>
          <w:szCs w:val="21"/>
          <w:lang w:eastAsia="pl-PL"/>
        </w:rPr>
        <w:t>zawiadamia o rozpoczęciu konsultacji społecznych projektu Uchwały Rady</w:t>
      </w:r>
      <w:r w:rsidR="004052D8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C465BA">
        <w:rPr>
          <w:rFonts w:ascii="Arial" w:eastAsia="Times New Roman" w:hAnsi="Arial" w:cs="Arial"/>
          <w:sz w:val="21"/>
          <w:szCs w:val="21"/>
          <w:lang w:eastAsia="pl-PL"/>
        </w:rPr>
        <w:t>Miejskiej w Czarnem</w:t>
      </w:r>
      <w:r w:rsidR="004052D8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D21943" w:rsidRPr="00D21943">
        <w:rPr>
          <w:rFonts w:ascii="Arial" w:eastAsia="Times New Roman" w:hAnsi="Arial" w:cs="Arial"/>
          <w:sz w:val="21"/>
          <w:szCs w:val="21"/>
          <w:lang w:eastAsia="pl-PL"/>
        </w:rPr>
        <w:t>w sprawie zasad wyznaczania składu oraz zasad działania Komitetu Rewitalizacji.</w:t>
      </w:r>
    </w:p>
    <w:p w14:paraId="2F5A4290" w14:textId="77777777" w:rsidR="00D21943" w:rsidRPr="00D21943" w:rsidRDefault="00D21943" w:rsidP="00D21943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>Konsultacje mają na celu zebranie od interesariuszy rewitalizacji uwag do wyżej wymienionego projektu uchwały.</w:t>
      </w:r>
    </w:p>
    <w:p w14:paraId="34B84F5A" w14:textId="03198818" w:rsidR="00D21943" w:rsidRPr="005454D8" w:rsidRDefault="00D21943" w:rsidP="005454D8">
      <w:pPr>
        <w:spacing w:after="21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21"/>
          <w:szCs w:val="21"/>
          <w:lang w:eastAsia="pl-PL"/>
        </w:rPr>
      </w:pPr>
      <w:r w:rsidRPr="005454D8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Konsultacje przeprowadzone będą od</w:t>
      </w:r>
      <w:r w:rsidR="001E56FD" w:rsidRPr="005454D8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="00107020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20</w:t>
      </w:r>
      <w:r w:rsidR="00E650BF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="009D4903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września </w:t>
      </w:r>
      <w:r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2024 r. do </w:t>
      </w:r>
      <w:r w:rsidR="00E650BF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2</w:t>
      </w:r>
      <w:r w:rsidR="0028695B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8</w:t>
      </w:r>
      <w:r w:rsidR="00E650BF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="009D4903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="00E650BF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października </w:t>
      </w:r>
      <w:r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2024 r. </w:t>
      </w:r>
      <w:r w:rsidR="005454D8"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br/>
      </w:r>
      <w:r w:rsidRPr="00897EDC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w postaci:</w:t>
      </w:r>
    </w:p>
    <w:p w14:paraId="418F8C55" w14:textId="77777777" w:rsidR="00C465BA" w:rsidRPr="00D21943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>1. Zbierania uwag w postaci wypełnionego papierowego lub elektronicznego formularza uwag.</w:t>
      </w:r>
    </w:p>
    <w:p w14:paraId="3B078227" w14:textId="77777777" w:rsidR="00C465BA" w:rsidRPr="00D21943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>Formularz dostępny będzie:</w:t>
      </w:r>
    </w:p>
    <w:p w14:paraId="2A18F3E0" w14:textId="75EF6292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na stronie internetowej </w:t>
      </w:r>
      <w:r>
        <w:rPr>
          <w:rFonts w:ascii="Arial" w:hAnsi="Arial" w:cs="Arial"/>
          <w:color w:val="000000"/>
        </w:rPr>
        <w:t>Gminy Czarne w zakładce Aktualności,</w:t>
      </w:r>
    </w:p>
    <w:p w14:paraId="1A50ACD2" w14:textId="62F87414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na stronie </w:t>
      </w:r>
      <w:r w:rsidRPr="00396B6A">
        <w:rPr>
          <w:rFonts w:ascii="Arial" w:hAnsi="Arial" w:cs="Arial"/>
          <w:color w:val="000000"/>
        </w:rPr>
        <w:t>internetowej B</w:t>
      </w:r>
      <w:r>
        <w:rPr>
          <w:rFonts w:ascii="Arial" w:hAnsi="Arial" w:cs="Arial"/>
          <w:color w:val="000000"/>
        </w:rPr>
        <w:t>IP Urzędu Miasta i Gminy Czarne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>:</w:t>
      </w:r>
      <w:r w:rsidRPr="00D21943">
        <w:t xml:space="preserve"> </w:t>
      </w:r>
      <w:hyperlink r:id="rId5" w:history="1">
        <w:r>
          <w:rPr>
            <w:rStyle w:val="Hipercze"/>
            <w:rFonts w:ascii="Arial" w:eastAsia="Times New Roman" w:hAnsi="Arial" w:cs="Arial"/>
            <w:sz w:val="21"/>
            <w:szCs w:val="21"/>
            <w:lang w:eastAsia="pl-PL"/>
          </w:rPr>
          <w:t>https://bip.czarne.pl/</w:t>
        </w:r>
      </w:hyperlink>
      <w:r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14:paraId="2402C2F7" w14:textId="0C472C50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na żądanie osób zainteresowanych w siedzibie Urzędu </w:t>
      </w:r>
      <w:r w:rsidRPr="004C06A9">
        <w:rPr>
          <w:rFonts w:ascii="Arial" w:hAnsi="Arial" w:cs="Arial"/>
          <w:color w:val="000000"/>
          <w:shd w:val="clear" w:color="auto" w:fill="FFFFFF"/>
        </w:rPr>
        <w:t>Miasta i Gminy Czarne, ul. Moniuszki 12, 77-330 Czarne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Pr="004C06A9">
        <w:rPr>
          <w:rFonts w:ascii="Arial" w:hAnsi="Arial" w:cs="Arial"/>
          <w:color w:val="000000"/>
          <w:shd w:val="clear" w:color="auto" w:fill="FFFFFF"/>
        </w:rPr>
        <w:t xml:space="preserve"> pok. nr 12 (sekretariat)</w:t>
      </w:r>
      <w:r>
        <w:rPr>
          <w:rFonts w:ascii="Arial" w:hAnsi="Arial" w:cs="Arial"/>
          <w:color w:val="000000"/>
        </w:rPr>
        <w:t xml:space="preserve"> </w:t>
      </w:r>
      <w:r w:rsidRPr="004C06A9">
        <w:rPr>
          <w:rFonts w:ascii="Arial" w:hAnsi="Arial" w:cs="Arial"/>
          <w:color w:val="000000"/>
          <w:shd w:val="clear" w:color="auto" w:fill="FFFFFF"/>
        </w:rPr>
        <w:t>w godzinach pracy Urzędu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18FE4CEF" w14:textId="77777777" w:rsidR="00C465BA" w:rsidRPr="00D21943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>Wypełnione formularze należy dostarczyć:</w:t>
      </w:r>
    </w:p>
    <w:p w14:paraId="6EDA2013" w14:textId="0F2181DA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drogą elektroniczną na adres e-mailowy: </w:t>
      </w:r>
      <w:hyperlink r:id="rId6" w:history="1">
        <w:r w:rsidR="005454D8" w:rsidRPr="00541E3C">
          <w:rPr>
            <w:rStyle w:val="Hipercze"/>
            <w:rFonts w:ascii="Arial" w:eastAsia="Times New Roman" w:hAnsi="Arial" w:cs="Arial"/>
            <w:sz w:val="21"/>
            <w:szCs w:val="21"/>
            <w:lang w:eastAsia="pl-PL"/>
          </w:rPr>
          <w:t>ugczarne@czarne.pl</w:t>
        </w:r>
      </w:hyperlink>
      <w:r w:rsidR="005454D8">
        <w:rPr>
          <w:rFonts w:ascii="Arial" w:eastAsia="Times New Roman" w:hAnsi="Arial" w:cs="Arial"/>
          <w:color w:val="FF0000"/>
          <w:sz w:val="21"/>
          <w:szCs w:val="21"/>
          <w:lang w:eastAsia="pl-PL"/>
        </w:rPr>
        <w:t xml:space="preserve"> </w:t>
      </w:r>
    </w:p>
    <w:p w14:paraId="410D5C08" w14:textId="32CEC496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</w:t>
      </w:r>
      <w:r w:rsidR="005454D8">
        <w:rPr>
          <w:rFonts w:ascii="Arial" w:eastAsia="Times New Roman" w:hAnsi="Arial" w:cs="Arial"/>
          <w:sz w:val="21"/>
          <w:szCs w:val="21"/>
          <w:lang w:eastAsia="pl-PL"/>
        </w:rPr>
        <w:t xml:space="preserve">lub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>drogą korespondencyjn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ą na adres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Urzędu </w:t>
      </w:r>
      <w:r w:rsidRPr="004C06A9">
        <w:rPr>
          <w:rFonts w:ascii="Arial" w:hAnsi="Arial" w:cs="Arial"/>
          <w:color w:val="000000"/>
          <w:shd w:val="clear" w:color="auto" w:fill="FFFFFF"/>
        </w:rPr>
        <w:t xml:space="preserve">Miasta i Gminy Czarne, ul. Moniuszki 12, </w:t>
      </w:r>
      <w:r w:rsidR="00897EDC">
        <w:rPr>
          <w:rFonts w:ascii="Arial" w:hAnsi="Arial" w:cs="Arial"/>
          <w:color w:val="000000"/>
          <w:shd w:val="clear" w:color="auto" w:fill="FFFFFF"/>
        </w:rPr>
        <w:br/>
      </w:r>
      <w:r w:rsidRPr="004C06A9">
        <w:rPr>
          <w:rFonts w:ascii="Arial" w:hAnsi="Arial" w:cs="Arial"/>
          <w:color w:val="000000"/>
          <w:shd w:val="clear" w:color="auto" w:fill="FFFFFF"/>
        </w:rPr>
        <w:t>77-330 Czarne</w:t>
      </w:r>
      <w:r>
        <w:rPr>
          <w:rFonts w:ascii="Arial" w:hAnsi="Arial" w:cs="Arial"/>
          <w:color w:val="000000"/>
          <w:shd w:val="clear" w:color="auto" w:fill="FFFFFF"/>
        </w:rPr>
        <w:t>,</w:t>
      </w:r>
    </w:p>
    <w:p w14:paraId="389084BC" w14:textId="4FD5C17E" w:rsidR="00C465BA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-   </w:t>
      </w:r>
      <w:r w:rsidR="005454D8">
        <w:rPr>
          <w:rFonts w:ascii="Arial" w:eastAsia="Times New Roman" w:hAnsi="Arial" w:cs="Arial"/>
          <w:sz w:val="21"/>
          <w:szCs w:val="21"/>
          <w:lang w:eastAsia="pl-PL"/>
        </w:rPr>
        <w:t xml:space="preserve">lub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bezpośrednio do Urzędu </w:t>
      </w:r>
      <w:r w:rsidRPr="004C06A9">
        <w:rPr>
          <w:rFonts w:ascii="Arial" w:hAnsi="Arial" w:cs="Arial"/>
          <w:color w:val="000000"/>
          <w:shd w:val="clear" w:color="auto" w:fill="FFFFFF"/>
        </w:rPr>
        <w:t>Miasta i Gminy Czarne, ul. Moniuszki 12, 77-330 Czarne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Pr="004C06A9">
        <w:rPr>
          <w:rFonts w:ascii="Arial" w:hAnsi="Arial" w:cs="Arial"/>
          <w:color w:val="000000"/>
          <w:shd w:val="clear" w:color="auto" w:fill="FFFFFF"/>
        </w:rPr>
        <w:t xml:space="preserve"> pok. nr 12 (sekretariat)</w:t>
      </w:r>
      <w:r>
        <w:rPr>
          <w:rFonts w:ascii="Arial" w:hAnsi="Arial" w:cs="Arial"/>
          <w:color w:val="000000"/>
        </w:rPr>
        <w:t xml:space="preserve"> </w:t>
      </w:r>
      <w:r w:rsidRPr="004C06A9">
        <w:rPr>
          <w:rFonts w:ascii="Arial" w:hAnsi="Arial" w:cs="Arial"/>
          <w:color w:val="000000"/>
          <w:shd w:val="clear" w:color="auto" w:fill="FFFFFF"/>
        </w:rPr>
        <w:t>w godzinach pracy Urzędu</w:t>
      </w:r>
      <w:r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14:paraId="1B40F45E" w14:textId="35FB76C3" w:rsidR="00C465BA" w:rsidRDefault="00C465BA" w:rsidP="00C465BA">
      <w:pPr>
        <w:spacing w:after="210" w:line="240" w:lineRule="auto"/>
        <w:textAlignment w:val="baseline"/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2. Wypełnienia ankiety on-line dostępnej pod adresem: </w:t>
      </w:r>
      <w:hyperlink r:id="rId7" w:history="1">
        <w:r w:rsidR="00372F1B" w:rsidRPr="00C526BC">
          <w:rPr>
            <w:rStyle w:val="Hipercze"/>
          </w:rPr>
          <w:t>https://forms.gle/4sQ9gbZNreEE2jsU8</w:t>
        </w:r>
      </w:hyperlink>
    </w:p>
    <w:p w14:paraId="4B2DD8CB" w14:textId="78FA796A" w:rsidR="00372F1B" w:rsidRPr="00372F1B" w:rsidRDefault="00C465BA" w:rsidP="00372F1B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3. Spotkania </w:t>
      </w:r>
      <w:r w:rsidR="004C79CD">
        <w:rPr>
          <w:rFonts w:ascii="Arial" w:eastAsia="Times New Roman" w:hAnsi="Arial" w:cs="Arial"/>
          <w:sz w:val="21"/>
          <w:szCs w:val="21"/>
          <w:lang w:eastAsia="pl-PL"/>
        </w:rPr>
        <w:t xml:space="preserve">online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>z interesariuszami rewitalizacji, na którym zostaną omówione główne założenia projektu uchwały w sprawie zasa</w:t>
      </w:r>
      <w:r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d wyznaczania składu oraz zasad działania Komitetu Rewitalizacji. Spotkanie odbędzie się w dniu </w:t>
      </w:r>
      <w:r w:rsidR="00083A1C" w:rsidRPr="00897EDC">
        <w:rPr>
          <w:rFonts w:ascii="Arial" w:eastAsia="Times New Roman" w:hAnsi="Arial" w:cs="Arial"/>
          <w:sz w:val="21"/>
          <w:szCs w:val="21"/>
          <w:lang w:eastAsia="pl-PL"/>
        </w:rPr>
        <w:t>21</w:t>
      </w:r>
      <w:r w:rsidR="00372F1B" w:rsidRPr="00897EDC">
        <w:rPr>
          <w:rFonts w:ascii="Arial" w:eastAsia="Times New Roman" w:hAnsi="Arial" w:cs="Arial"/>
          <w:sz w:val="21"/>
          <w:szCs w:val="21"/>
          <w:lang w:eastAsia="pl-PL"/>
        </w:rPr>
        <w:t xml:space="preserve"> października </w:t>
      </w:r>
      <w:r w:rsidRPr="00897EDC">
        <w:rPr>
          <w:rFonts w:ascii="Arial" w:eastAsia="Times New Roman" w:hAnsi="Arial" w:cs="Arial"/>
          <w:sz w:val="21"/>
          <w:szCs w:val="21"/>
          <w:lang w:eastAsia="pl-PL"/>
        </w:rPr>
        <w:t xml:space="preserve">2024 r. o godz. </w:t>
      </w:r>
      <w:r w:rsidR="00372F1B" w:rsidRPr="00897EDC">
        <w:rPr>
          <w:rFonts w:ascii="Arial" w:eastAsia="Times New Roman" w:hAnsi="Arial" w:cs="Arial"/>
          <w:sz w:val="21"/>
          <w:szCs w:val="21"/>
          <w:lang w:eastAsia="pl-PL"/>
        </w:rPr>
        <w:t>16:00</w:t>
      </w:r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w aplikacji Google </w:t>
      </w:r>
      <w:proofErr w:type="spellStart"/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>Meet</w:t>
      </w:r>
      <w:proofErr w:type="spellEnd"/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pod linkiem:  https://meet.google.com/fsk-nimr-ivt</w:t>
      </w:r>
    </w:p>
    <w:p w14:paraId="6B925991" w14:textId="238416CE" w:rsidR="00372F1B" w:rsidRPr="00372F1B" w:rsidRDefault="00953C57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4. </w:t>
      </w:r>
      <w:r w:rsidR="004C79CD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Debaty </w:t>
      </w:r>
      <w:r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online </w:t>
      </w:r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odbędzie się w </w:t>
      </w:r>
      <w:r w:rsidR="00372F1B" w:rsidRPr="00897EDC">
        <w:rPr>
          <w:rFonts w:ascii="Arial" w:eastAsia="Times New Roman" w:hAnsi="Arial" w:cs="Arial"/>
          <w:sz w:val="21"/>
          <w:szCs w:val="21"/>
          <w:lang w:eastAsia="pl-PL"/>
        </w:rPr>
        <w:t xml:space="preserve">dniu </w:t>
      </w:r>
      <w:r w:rsidR="00107020" w:rsidRPr="00897EDC">
        <w:rPr>
          <w:rFonts w:ascii="Arial" w:eastAsia="Times New Roman" w:hAnsi="Arial" w:cs="Arial"/>
          <w:sz w:val="21"/>
          <w:szCs w:val="21"/>
          <w:lang w:eastAsia="pl-PL"/>
        </w:rPr>
        <w:t>30</w:t>
      </w:r>
      <w:r w:rsidR="00372F1B" w:rsidRPr="00897EDC">
        <w:rPr>
          <w:rFonts w:ascii="Arial" w:eastAsia="Times New Roman" w:hAnsi="Arial" w:cs="Arial"/>
          <w:sz w:val="21"/>
          <w:szCs w:val="21"/>
          <w:lang w:eastAsia="pl-PL"/>
        </w:rPr>
        <w:t xml:space="preserve"> września 2024 r. o godz. 16:00</w:t>
      </w:r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w aplikacji Google </w:t>
      </w:r>
      <w:proofErr w:type="spellStart"/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>Meet</w:t>
      </w:r>
      <w:proofErr w:type="spellEnd"/>
      <w:r w:rsidR="00372F1B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pod linkiem:  </w:t>
      </w:r>
      <w:hyperlink r:id="rId8" w:history="1">
        <w:r w:rsidR="0012281C" w:rsidRPr="00BB33E2">
          <w:rPr>
            <w:rStyle w:val="Hipercze"/>
            <w:rFonts w:ascii="Arial" w:eastAsia="Times New Roman" w:hAnsi="Arial" w:cs="Arial"/>
            <w:sz w:val="21"/>
            <w:szCs w:val="21"/>
            <w:lang w:eastAsia="pl-PL"/>
          </w:rPr>
          <w:t>https://meet.google.com/myp-pqoz-cya</w:t>
        </w:r>
      </w:hyperlink>
      <w:r w:rsidR="0012281C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</w:p>
    <w:p w14:paraId="5873EFC6" w14:textId="3C23A8A6" w:rsidR="00C465BA" w:rsidRPr="00D21943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Uwagi do projektu uchwały można składać do </w:t>
      </w:r>
      <w:r w:rsidR="00953C57"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431D05" w:rsidRPr="0012281C">
        <w:rPr>
          <w:rFonts w:ascii="Arial" w:eastAsia="Times New Roman" w:hAnsi="Arial" w:cs="Arial"/>
          <w:sz w:val="21"/>
          <w:szCs w:val="21"/>
          <w:lang w:eastAsia="pl-PL"/>
        </w:rPr>
        <w:t>2</w:t>
      </w:r>
      <w:r w:rsidR="00E44F4C" w:rsidRPr="0012281C">
        <w:rPr>
          <w:rFonts w:ascii="Arial" w:eastAsia="Times New Roman" w:hAnsi="Arial" w:cs="Arial"/>
          <w:sz w:val="21"/>
          <w:szCs w:val="21"/>
          <w:lang w:eastAsia="pl-PL"/>
        </w:rPr>
        <w:t>8</w:t>
      </w:r>
      <w:r w:rsidR="00431D05" w:rsidRPr="0012281C">
        <w:rPr>
          <w:rFonts w:ascii="Arial" w:eastAsia="Times New Roman" w:hAnsi="Arial" w:cs="Arial"/>
          <w:sz w:val="21"/>
          <w:szCs w:val="21"/>
          <w:lang w:eastAsia="pl-PL"/>
        </w:rPr>
        <w:t xml:space="preserve"> października </w:t>
      </w:r>
      <w:r w:rsidRPr="0012281C">
        <w:rPr>
          <w:rFonts w:ascii="Arial" w:eastAsia="Times New Roman" w:hAnsi="Arial" w:cs="Arial"/>
          <w:sz w:val="21"/>
          <w:szCs w:val="21"/>
          <w:lang w:eastAsia="pl-PL"/>
        </w:rPr>
        <w:t>2024</w:t>
      </w:r>
      <w:r w:rsidRPr="00372F1B">
        <w:rPr>
          <w:rFonts w:ascii="Arial" w:eastAsia="Times New Roman" w:hAnsi="Arial" w:cs="Arial"/>
          <w:sz w:val="21"/>
          <w:szCs w:val="21"/>
          <w:lang w:eastAsia="pl-PL"/>
        </w:rPr>
        <w:t xml:space="preserve"> r. W przypadku dostarczenia uwag za pośrednictwem poczty decyduje data wpływu korespondencji do Urzędu </w:t>
      </w:r>
      <w:r w:rsidRPr="00372F1B">
        <w:rPr>
          <w:rFonts w:ascii="Arial" w:hAnsi="Arial" w:cs="Arial"/>
          <w:color w:val="000000"/>
          <w:shd w:val="clear" w:color="auto" w:fill="FFFFFF"/>
        </w:rPr>
        <w:t>Miasta i Gminy Czarne</w:t>
      </w:r>
      <w:r w:rsidRPr="00372F1B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72C256AB" w14:textId="1BEF61A2" w:rsidR="00C465BA" w:rsidRPr="00E77540" w:rsidRDefault="00C465BA" w:rsidP="00C465BA">
      <w:p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Poniższe materiały informacyjne zostaną zamieszczone w wersji elektronicznej na stronie podmiotowej Gminy w Biuletynie Informacji Publicznej: </w:t>
      </w:r>
      <w:hyperlink r:id="rId9" w:history="1">
        <w:r>
          <w:rPr>
            <w:rStyle w:val="Hipercze"/>
            <w:rFonts w:ascii="Arial" w:eastAsia="Times New Roman" w:hAnsi="Arial" w:cs="Arial"/>
            <w:sz w:val="21"/>
            <w:szCs w:val="21"/>
            <w:lang w:eastAsia="pl-PL"/>
          </w:rPr>
          <w:t>https://bip.czarne.pl/</w:t>
        </w:r>
      </w:hyperlink>
      <w:r w:rsidRPr="00E77540">
        <w:rPr>
          <w:rFonts w:ascii="Arial" w:eastAsia="Times New Roman" w:hAnsi="Arial" w:cs="Arial"/>
          <w:sz w:val="21"/>
          <w:szCs w:val="21"/>
          <w:lang w:eastAsia="pl-PL"/>
        </w:rPr>
        <w:t xml:space="preserve"> i na stronie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internetowej </w:t>
      </w:r>
      <w:r>
        <w:rPr>
          <w:rFonts w:ascii="Arial" w:hAnsi="Arial" w:cs="Arial"/>
          <w:color w:val="000000"/>
        </w:rPr>
        <w:t xml:space="preserve">Gminy Czarne </w:t>
      </w:r>
      <w:r w:rsidRPr="00E77540">
        <w:rPr>
          <w:rFonts w:ascii="Arial" w:eastAsia="Times New Roman" w:hAnsi="Arial" w:cs="Arial"/>
          <w:sz w:val="21"/>
          <w:szCs w:val="21"/>
          <w:lang w:eastAsia="pl-PL"/>
        </w:rPr>
        <w:t xml:space="preserve">oraz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 xml:space="preserve">dostępne </w:t>
      </w:r>
      <w:r w:rsidR="0012281C">
        <w:rPr>
          <w:rFonts w:ascii="Arial" w:eastAsia="Times New Roman" w:hAnsi="Arial" w:cs="Arial"/>
          <w:sz w:val="21"/>
          <w:szCs w:val="21"/>
          <w:lang w:eastAsia="pl-PL"/>
        </w:rPr>
        <w:t xml:space="preserve">będą </w:t>
      </w:r>
      <w:r w:rsidRPr="00D21943">
        <w:rPr>
          <w:rFonts w:ascii="Arial" w:eastAsia="Times New Roman" w:hAnsi="Arial" w:cs="Arial"/>
          <w:sz w:val="21"/>
          <w:szCs w:val="21"/>
          <w:lang w:eastAsia="pl-PL"/>
        </w:rPr>
        <w:t>na żądanie osób zainteresowanych w wersji papierowej w Urzędzie</w:t>
      </w:r>
      <w:r w:rsidRPr="00E77540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Pr="004C06A9">
        <w:rPr>
          <w:rFonts w:ascii="Arial" w:hAnsi="Arial" w:cs="Arial"/>
          <w:color w:val="000000"/>
          <w:shd w:val="clear" w:color="auto" w:fill="FFFFFF"/>
        </w:rPr>
        <w:t>Miasta i Gminy Czarne, ul. Moniuszki 12, 77-330 Czarne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2483D2DD" w14:textId="63E2DFD6" w:rsidR="00C465BA" w:rsidRPr="00E77540" w:rsidRDefault="00C465BA" w:rsidP="00C465BA">
      <w:pPr>
        <w:pStyle w:val="Akapitzlist"/>
        <w:numPr>
          <w:ilvl w:val="0"/>
          <w:numId w:val="3"/>
        </w:num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E77540">
        <w:rPr>
          <w:rFonts w:ascii="Arial" w:eastAsia="Times New Roman" w:hAnsi="Arial" w:cs="Arial"/>
          <w:sz w:val="21"/>
          <w:szCs w:val="21"/>
          <w:lang w:eastAsia="pl-PL"/>
        </w:rPr>
        <w:t xml:space="preserve">projekt Uchwały Rady </w:t>
      </w:r>
      <w:r>
        <w:rPr>
          <w:rFonts w:ascii="Arial" w:eastAsia="Times New Roman" w:hAnsi="Arial" w:cs="Arial"/>
          <w:sz w:val="21"/>
          <w:szCs w:val="21"/>
          <w:lang w:eastAsia="pl-PL"/>
        </w:rPr>
        <w:t>Miejskiej w Czarnem</w:t>
      </w:r>
      <w:r w:rsidRPr="00E77540">
        <w:rPr>
          <w:rFonts w:ascii="Arial" w:eastAsia="Times New Roman" w:hAnsi="Arial" w:cs="Arial"/>
          <w:sz w:val="21"/>
          <w:szCs w:val="21"/>
          <w:lang w:eastAsia="pl-PL"/>
        </w:rPr>
        <w:t xml:space="preserve"> w sprawie zasad wyznaczania składu oraz zasad działania Komitetu Rewitalizacji wraz z załącznikami,</w:t>
      </w:r>
    </w:p>
    <w:p w14:paraId="703D1B9C" w14:textId="77777777" w:rsidR="00C465BA" w:rsidRPr="00E77540" w:rsidRDefault="00C465BA" w:rsidP="00C465BA">
      <w:pPr>
        <w:pStyle w:val="Akapitzlist"/>
        <w:numPr>
          <w:ilvl w:val="0"/>
          <w:numId w:val="3"/>
        </w:numPr>
        <w:spacing w:after="21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pl-PL"/>
        </w:rPr>
      </w:pPr>
      <w:r w:rsidRPr="00E77540">
        <w:rPr>
          <w:rFonts w:ascii="Arial" w:eastAsia="Times New Roman" w:hAnsi="Arial" w:cs="Arial"/>
          <w:sz w:val="21"/>
          <w:szCs w:val="21"/>
          <w:lang w:eastAsia="pl-PL"/>
        </w:rPr>
        <w:t>formularz zgłaszania uwag.</w:t>
      </w:r>
    </w:p>
    <w:sectPr w:rsidR="00C465BA" w:rsidRPr="00E77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85915"/>
    <w:multiLevelType w:val="hybridMultilevel"/>
    <w:tmpl w:val="D9FAC4C6"/>
    <w:lvl w:ilvl="0" w:tplc="F5C41CA2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E030B"/>
    <w:multiLevelType w:val="hybridMultilevel"/>
    <w:tmpl w:val="FCBEBFA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BD615E2"/>
    <w:multiLevelType w:val="hybridMultilevel"/>
    <w:tmpl w:val="8ABCBD9C"/>
    <w:lvl w:ilvl="0" w:tplc="50C861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C49E2"/>
    <w:multiLevelType w:val="hybridMultilevel"/>
    <w:tmpl w:val="1BC84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755EF"/>
    <w:multiLevelType w:val="hybridMultilevel"/>
    <w:tmpl w:val="0792A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A00E6"/>
    <w:multiLevelType w:val="hybridMultilevel"/>
    <w:tmpl w:val="269EB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585063">
    <w:abstractNumId w:val="4"/>
  </w:num>
  <w:num w:numId="2" w16cid:durableId="359209377">
    <w:abstractNumId w:val="0"/>
  </w:num>
  <w:num w:numId="3" w16cid:durableId="912734961">
    <w:abstractNumId w:val="2"/>
  </w:num>
  <w:num w:numId="4" w16cid:durableId="1354503558">
    <w:abstractNumId w:val="3"/>
  </w:num>
  <w:num w:numId="5" w16cid:durableId="252590405">
    <w:abstractNumId w:val="5"/>
  </w:num>
  <w:num w:numId="6" w16cid:durableId="35862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0A3E"/>
    <w:rsid w:val="0003013C"/>
    <w:rsid w:val="00083A1C"/>
    <w:rsid w:val="00095F5B"/>
    <w:rsid w:val="00107020"/>
    <w:rsid w:val="0012281C"/>
    <w:rsid w:val="00130A3E"/>
    <w:rsid w:val="00151BAB"/>
    <w:rsid w:val="001A1786"/>
    <w:rsid w:val="001E56FD"/>
    <w:rsid w:val="0026691D"/>
    <w:rsid w:val="0028695B"/>
    <w:rsid w:val="00372F1B"/>
    <w:rsid w:val="004052D8"/>
    <w:rsid w:val="00431D05"/>
    <w:rsid w:val="00465D6B"/>
    <w:rsid w:val="004C79CD"/>
    <w:rsid w:val="005454D8"/>
    <w:rsid w:val="00594115"/>
    <w:rsid w:val="005E02C9"/>
    <w:rsid w:val="006E6523"/>
    <w:rsid w:val="00710362"/>
    <w:rsid w:val="0086438C"/>
    <w:rsid w:val="00897EDC"/>
    <w:rsid w:val="00953C57"/>
    <w:rsid w:val="009D4903"/>
    <w:rsid w:val="009D4D01"/>
    <w:rsid w:val="00A4216F"/>
    <w:rsid w:val="00A8052F"/>
    <w:rsid w:val="00C140EC"/>
    <w:rsid w:val="00C2736D"/>
    <w:rsid w:val="00C465BA"/>
    <w:rsid w:val="00C9469D"/>
    <w:rsid w:val="00D21943"/>
    <w:rsid w:val="00DA43BF"/>
    <w:rsid w:val="00E44F4C"/>
    <w:rsid w:val="00E650BF"/>
    <w:rsid w:val="00E77540"/>
    <w:rsid w:val="00E92EA9"/>
    <w:rsid w:val="00ED4CD0"/>
    <w:rsid w:val="00ED7303"/>
    <w:rsid w:val="00EE390A"/>
    <w:rsid w:val="00F4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BD58B"/>
  <w15:docId w15:val="{596A114C-BACA-42C4-A97C-7563A8E1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219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19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2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219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77540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1B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51BA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2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8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yp-pqoz-c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4sQ9gbZNreEE2jsU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czarne@czarne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p.czarne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p.czarn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Kreatus sp. z o.o.</dc:creator>
  <cp:keywords/>
  <dc:description/>
  <cp:lastModifiedBy>Arkadiusz Kubalewski</cp:lastModifiedBy>
  <cp:revision>18</cp:revision>
  <cp:lastPrinted>2024-09-20T08:05:00Z</cp:lastPrinted>
  <dcterms:created xsi:type="dcterms:W3CDTF">2024-07-12T19:55:00Z</dcterms:created>
  <dcterms:modified xsi:type="dcterms:W3CDTF">2024-09-20T10:51:00Z</dcterms:modified>
</cp:coreProperties>
</file>