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46EF" w:rsidRPr="00D8726E" w:rsidRDefault="00CE46EF" w:rsidP="00CE46EF">
      <w:pPr>
        <w:pStyle w:val="Default"/>
        <w:rPr>
          <w:rStyle w:val="Wyrnieniedelikatne"/>
        </w:rPr>
      </w:pPr>
    </w:p>
    <w:tbl>
      <w:tblPr>
        <w:tblStyle w:val="Tabela-Siatk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4"/>
        <w:gridCol w:w="4088"/>
        <w:gridCol w:w="4090"/>
        <w:gridCol w:w="672"/>
      </w:tblGrid>
      <w:tr w:rsidR="00CE46EF" w:rsidTr="002A5CED">
        <w:tc>
          <w:tcPr>
            <w:tcW w:w="354" w:type="pct"/>
          </w:tcPr>
          <w:p w:rsidR="00CE46EF" w:rsidRDefault="00CE46EF" w:rsidP="002A5CED">
            <w:pPr>
              <w:pStyle w:val="Default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146" w:type="pct"/>
            <w:vAlign w:val="center"/>
          </w:tcPr>
          <w:p w:rsidR="00CE46EF" w:rsidRDefault="00CE46EF" w:rsidP="002A5CED">
            <w:pPr>
              <w:pStyle w:val="Defaul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00579">
              <w:rPr>
                <w:rFonts w:ascii="Times New Roman" w:hAnsi="Times New Roman" w:cs="Times New Roman"/>
                <w:noProof/>
                <w:lang w:eastAsia="pl-PL"/>
              </w:rPr>
              <w:drawing>
                <wp:inline distT="0" distB="0" distL="0" distR="0" wp14:anchorId="123C9C53" wp14:editId="3A45D6F9">
                  <wp:extent cx="1331687" cy="667909"/>
                  <wp:effectExtent l="0" t="0" r="190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Obraz 3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5048" cy="674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7" w:type="pct"/>
            <w:vAlign w:val="center"/>
          </w:tcPr>
          <w:p w:rsidR="00CE46EF" w:rsidRDefault="00D8726E" w:rsidP="002A5CED">
            <w:pPr>
              <w:pStyle w:val="Default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drawing>
                <wp:anchor distT="0" distB="0" distL="0" distR="0" simplePos="0" relativeHeight="251658240" behindDoc="0" locked="0" layoutInCell="1" allowOverlap="1" wp14:editId="7CB6B7F5">
                  <wp:simplePos x="0" y="0"/>
                  <wp:positionH relativeFrom="column">
                    <wp:posOffset>1861185</wp:posOffset>
                  </wp:positionH>
                  <wp:positionV relativeFrom="paragraph">
                    <wp:posOffset>-697865</wp:posOffset>
                  </wp:positionV>
                  <wp:extent cx="655320" cy="714375"/>
                  <wp:effectExtent l="0" t="0" r="0" b="9525"/>
                  <wp:wrapTopAndBottom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5320" cy="7143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3" w:type="pct"/>
            <w:vAlign w:val="center"/>
          </w:tcPr>
          <w:p w:rsidR="00CE46EF" w:rsidRDefault="00CE46EF" w:rsidP="002A5CED">
            <w:pPr>
              <w:pStyle w:val="Default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864758" w:rsidRDefault="00864758" w:rsidP="00A14AEA">
      <w:pPr>
        <w:pStyle w:val="Default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:rsidR="00864758" w:rsidRDefault="00864758" w:rsidP="00864758">
      <w:pPr>
        <w:pStyle w:val="Default"/>
        <w:rPr>
          <w:rFonts w:ascii="Times New Roman" w:hAnsi="Times New Roman" w:cs="Times New Roman"/>
          <w:b/>
          <w:bCs/>
          <w:sz w:val="23"/>
          <w:szCs w:val="23"/>
        </w:rPr>
      </w:pPr>
    </w:p>
    <w:p w:rsidR="00864758" w:rsidRDefault="00864758" w:rsidP="00606826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:rsidR="00864758" w:rsidRPr="00CE46EF" w:rsidRDefault="00A14AEA" w:rsidP="00606826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E46EF">
        <w:rPr>
          <w:rFonts w:ascii="Times New Roman" w:hAnsi="Times New Roman" w:cs="Times New Roman"/>
          <w:b/>
          <w:bCs/>
          <w:sz w:val="28"/>
          <w:szCs w:val="28"/>
        </w:rPr>
        <w:t xml:space="preserve">OGŁOSZENIE O NABORZE WNIOSKÓW W RAMACH </w:t>
      </w:r>
      <w:r w:rsidR="00353945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CE46EF">
        <w:rPr>
          <w:rFonts w:ascii="Times New Roman" w:hAnsi="Times New Roman" w:cs="Times New Roman"/>
          <w:b/>
          <w:bCs/>
          <w:sz w:val="28"/>
          <w:szCs w:val="28"/>
        </w:rPr>
        <w:t>PROGRAMU PRIORYTETOWEGO</w:t>
      </w:r>
      <w:r w:rsidR="00864758" w:rsidRPr="00CE46E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E46EF">
        <w:rPr>
          <w:rFonts w:ascii="Times New Roman" w:hAnsi="Times New Roman" w:cs="Times New Roman"/>
          <w:b/>
          <w:bCs/>
          <w:sz w:val="28"/>
          <w:szCs w:val="28"/>
        </w:rPr>
        <w:t xml:space="preserve">„CIEPŁE MIESZKANIE” </w:t>
      </w:r>
    </w:p>
    <w:p w:rsidR="00A14AEA" w:rsidRPr="00CE46EF" w:rsidRDefault="00A14AEA" w:rsidP="00606826">
      <w:pPr>
        <w:pStyle w:val="Defaul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46EF">
        <w:rPr>
          <w:rFonts w:ascii="Times New Roman" w:hAnsi="Times New Roman" w:cs="Times New Roman"/>
          <w:b/>
          <w:bCs/>
          <w:sz w:val="28"/>
          <w:szCs w:val="28"/>
        </w:rPr>
        <w:t xml:space="preserve">NA TERENIE GMINY </w:t>
      </w:r>
      <w:r w:rsidR="004634A1">
        <w:rPr>
          <w:rFonts w:ascii="Times New Roman" w:hAnsi="Times New Roman" w:cs="Times New Roman"/>
          <w:b/>
          <w:bCs/>
          <w:sz w:val="28"/>
          <w:szCs w:val="28"/>
        </w:rPr>
        <w:t>CZARNE</w:t>
      </w:r>
    </w:p>
    <w:p w:rsidR="00A14AEA" w:rsidRPr="00864758" w:rsidRDefault="00A14AEA" w:rsidP="00606826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:rsidR="00A14AEA" w:rsidRPr="00CE46EF" w:rsidRDefault="00A14AEA" w:rsidP="00F303A0">
      <w:pPr>
        <w:pStyle w:val="Default"/>
        <w:spacing w:line="276" w:lineRule="auto"/>
        <w:ind w:firstLine="708"/>
        <w:jc w:val="both"/>
        <w:rPr>
          <w:rFonts w:asciiTheme="majorBidi" w:hAnsiTheme="majorBidi" w:cstheme="majorBidi"/>
        </w:rPr>
      </w:pPr>
      <w:r w:rsidRPr="00CE46EF">
        <w:rPr>
          <w:rFonts w:asciiTheme="majorBidi" w:hAnsiTheme="majorBidi" w:cstheme="majorBidi"/>
        </w:rPr>
        <w:t xml:space="preserve">Gmina </w:t>
      </w:r>
      <w:r w:rsidR="004634A1">
        <w:rPr>
          <w:rFonts w:asciiTheme="majorBidi" w:hAnsiTheme="majorBidi" w:cstheme="majorBidi"/>
        </w:rPr>
        <w:t>Czarne</w:t>
      </w:r>
      <w:r w:rsidRPr="00CE46EF">
        <w:rPr>
          <w:rFonts w:asciiTheme="majorBidi" w:hAnsiTheme="majorBidi" w:cstheme="majorBidi"/>
        </w:rPr>
        <w:t xml:space="preserve"> (</w:t>
      </w:r>
      <w:r w:rsidR="00606826" w:rsidRPr="00CE46EF">
        <w:rPr>
          <w:rFonts w:asciiTheme="majorBidi" w:hAnsiTheme="majorBidi" w:cstheme="majorBidi"/>
        </w:rPr>
        <w:t>zwane dalej Gminą</w:t>
      </w:r>
      <w:r w:rsidRPr="00CE46EF">
        <w:rPr>
          <w:rFonts w:asciiTheme="majorBidi" w:hAnsiTheme="majorBidi" w:cstheme="majorBidi"/>
        </w:rPr>
        <w:t xml:space="preserve">) ogłasza nabór wniosków o dofinansowanie w ramach </w:t>
      </w:r>
      <w:r w:rsidR="00CE46EF">
        <w:rPr>
          <w:rFonts w:asciiTheme="majorBidi" w:hAnsiTheme="majorBidi" w:cstheme="majorBidi"/>
        </w:rPr>
        <w:t>P</w:t>
      </w:r>
      <w:r w:rsidRPr="00CE46EF">
        <w:rPr>
          <w:rFonts w:asciiTheme="majorBidi" w:hAnsiTheme="majorBidi" w:cstheme="majorBidi"/>
        </w:rPr>
        <w:t xml:space="preserve">rogramu </w:t>
      </w:r>
      <w:r w:rsidR="00CE46EF">
        <w:rPr>
          <w:rFonts w:asciiTheme="majorBidi" w:hAnsiTheme="majorBidi" w:cstheme="majorBidi"/>
        </w:rPr>
        <w:t>P</w:t>
      </w:r>
      <w:r w:rsidRPr="00CE46EF">
        <w:rPr>
          <w:rFonts w:asciiTheme="majorBidi" w:hAnsiTheme="majorBidi" w:cstheme="majorBidi"/>
        </w:rPr>
        <w:t>riorytetowego „Ciepłe Mieszkanie” (</w:t>
      </w:r>
      <w:r w:rsidR="00606826" w:rsidRPr="00CE46EF">
        <w:rPr>
          <w:rFonts w:asciiTheme="majorBidi" w:hAnsiTheme="majorBidi" w:cstheme="majorBidi"/>
        </w:rPr>
        <w:t>zwanego dalej</w:t>
      </w:r>
      <w:r w:rsidRPr="00CE46EF">
        <w:rPr>
          <w:rFonts w:asciiTheme="majorBidi" w:hAnsiTheme="majorBidi" w:cstheme="majorBidi"/>
        </w:rPr>
        <w:t xml:space="preserve"> Program</w:t>
      </w:r>
      <w:r w:rsidR="00606826" w:rsidRPr="00CE46EF">
        <w:rPr>
          <w:rFonts w:asciiTheme="majorBidi" w:hAnsiTheme="majorBidi" w:cstheme="majorBidi"/>
        </w:rPr>
        <w:t>em</w:t>
      </w:r>
      <w:r w:rsidRPr="00CE46EF">
        <w:rPr>
          <w:rFonts w:asciiTheme="majorBidi" w:hAnsiTheme="majorBidi" w:cstheme="majorBidi"/>
        </w:rPr>
        <w:t xml:space="preserve">) </w:t>
      </w:r>
      <w:r w:rsidRPr="00CE46EF">
        <w:rPr>
          <w:rFonts w:asciiTheme="majorBidi" w:hAnsiTheme="majorBidi" w:cstheme="majorBidi"/>
          <w:b/>
          <w:bCs/>
        </w:rPr>
        <w:t xml:space="preserve">dla właścicieli lokali mieszkalnych </w:t>
      </w:r>
      <w:r w:rsidRPr="00CE46EF">
        <w:rPr>
          <w:rFonts w:asciiTheme="majorBidi" w:hAnsiTheme="majorBidi" w:cstheme="majorBidi"/>
        </w:rPr>
        <w:t xml:space="preserve">znajdujących się w budynkach mieszkalnych wielorodzinnych położonych na terenie Gminy. </w:t>
      </w:r>
    </w:p>
    <w:p w:rsidR="00A14AEA" w:rsidRPr="00CE46EF" w:rsidRDefault="00A14AEA" w:rsidP="00CE46EF">
      <w:pPr>
        <w:pStyle w:val="Default"/>
        <w:spacing w:line="276" w:lineRule="auto"/>
        <w:jc w:val="both"/>
        <w:rPr>
          <w:rFonts w:asciiTheme="majorBidi" w:hAnsiTheme="majorBidi" w:cstheme="majorBidi"/>
          <w:b/>
          <w:bCs/>
        </w:rPr>
      </w:pPr>
    </w:p>
    <w:p w:rsidR="00A14AEA" w:rsidRPr="00CE46EF" w:rsidRDefault="00A14AEA" w:rsidP="00CE46EF">
      <w:pPr>
        <w:pStyle w:val="Default"/>
        <w:spacing w:after="120" w:line="276" w:lineRule="auto"/>
        <w:jc w:val="both"/>
        <w:rPr>
          <w:rFonts w:asciiTheme="majorBidi" w:hAnsiTheme="majorBidi" w:cstheme="majorBidi"/>
        </w:rPr>
      </w:pPr>
      <w:r w:rsidRPr="00CE46EF">
        <w:rPr>
          <w:rFonts w:asciiTheme="majorBidi" w:hAnsiTheme="majorBidi" w:cstheme="majorBidi"/>
          <w:b/>
          <w:bCs/>
        </w:rPr>
        <w:t xml:space="preserve">CEL PROGRAMU: </w:t>
      </w:r>
    </w:p>
    <w:p w:rsidR="00A14AEA" w:rsidRPr="00CE46EF" w:rsidRDefault="00A14AEA" w:rsidP="00CE46EF">
      <w:pPr>
        <w:pStyle w:val="Default"/>
        <w:spacing w:line="276" w:lineRule="auto"/>
        <w:jc w:val="both"/>
        <w:rPr>
          <w:rFonts w:asciiTheme="majorBidi" w:hAnsiTheme="majorBidi" w:cstheme="majorBidi"/>
        </w:rPr>
      </w:pPr>
      <w:r w:rsidRPr="00CE46EF">
        <w:rPr>
          <w:rFonts w:asciiTheme="majorBidi" w:hAnsiTheme="majorBidi" w:cstheme="majorBidi"/>
        </w:rPr>
        <w:t xml:space="preserve">Program </w:t>
      </w:r>
      <w:r w:rsidR="00CE46EF">
        <w:rPr>
          <w:rFonts w:asciiTheme="majorBidi" w:hAnsiTheme="majorBidi" w:cstheme="majorBidi"/>
        </w:rPr>
        <w:t>P</w:t>
      </w:r>
      <w:r w:rsidRPr="00CE46EF">
        <w:rPr>
          <w:rFonts w:asciiTheme="majorBidi" w:hAnsiTheme="majorBidi" w:cstheme="majorBidi"/>
        </w:rPr>
        <w:t xml:space="preserve">riorytetowy „Ciepłe Mieszkanie” ma na celu poprawę jakości powietrza oraz zmniejszenie emisji pyłów oraz gazów cieplarnianych poprzez wymianę źródeł ciepła i poprawę efektywności energetycznej w lokalach mieszkalnych znajdujących się w budynkach mieszkalnych wielorodzinnych. </w:t>
      </w:r>
    </w:p>
    <w:p w:rsidR="00A14AEA" w:rsidRPr="00CE46EF" w:rsidRDefault="00A14AEA" w:rsidP="00CE46EF">
      <w:pPr>
        <w:pStyle w:val="Default"/>
        <w:spacing w:line="276" w:lineRule="auto"/>
        <w:jc w:val="both"/>
        <w:rPr>
          <w:rFonts w:asciiTheme="majorBidi" w:hAnsiTheme="majorBidi" w:cstheme="majorBidi"/>
        </w:rPr>
      </w:pPr>
      <w:r w:rsidRPr="00CE46EF">
        <w:rPr>
          <w:rFonts w:asciiTheme="majorBidi" w:hAnsiTheme="majorBidi" w:cstheme="majorBidi"/>
        </w:rPr>
        <w:t xml:space="preserve">Wsparciem objęte będą przedsięwzięcia polegające na wymianie nieefektywnych źródeł ciepła na paliwo stałe i poprawie efektywności energetycznej w lokalach mieszkalnych znajdujących się budynkach mieszkalnych wielorodzinnych. </w:t>
      </w:r>
    </w:p>
    <w:p w:rsidR="00A14AEA" w:rsidRPr="00CE46EF" w:rsidRDefault="00A14AEA" w:rsidP="00CE46EF">
      <w:pPr>
        <w:pStyle w:val="Default"/>
        <w:spacing w:line="276" w:lineRule="auto"/>
        <w:jc w:val="both"/>
        <w:rPr>
          <w:rFonts w:asciiTheme="majorBidi" w:hAnsiTheme="majorBidi" w:cstheme="majorBidi"/>
          <w:b/>
          <w:bCs/>
        </w:rPr>
      </w:pPr>
    </w:p>
    <w:p w:rsidR="00A14AEA" w:rsidRPr="00CE46EF" w:rsidRDefault="00A14AEA" w:rsidP="00CE46EF">
      <w:pPr>
        <w:pStyle w:val="Default"/>
        <w:spacing w:after="120" w:line="276" w:lineRule="auto"/>
        <w:jc w:val="both"/>
        <w:rPr>
          <w:rFonts w:asciiTheme="majorBidi" w:hAnsiTheme="majorBidi" w:cstheme="majorBidi"/>
        </w:rPr>
      </w:pPr>
      <w:r w:rsidRPr="00CE46EF">
        <w:rPr>
          <w:rFonts w:asciiTheme="majorBidi" w:hAnsiTheme="majorBidi" w:cstheme="majorBidi"/>
          <w:b/>
          <w:bCs/>
        </w:rPr>
        <w:t>BUDŻET PROGRAMU</w:t>
      </w:r>
      <w:r w:rsidR="00CE46EF">
        <w:rPr>
          <w:rFonts w:asciiTheme="majorBidi" w:hAnsiTheme="majorBidi" w:cstheme="majorBidi"/>
          <w:b/>
          <w:bCs/>
        </w:rPr>
        <w:t>:</w:t>
      </w:r>
      <w:r w:rsidRPr="00CE46EF">
        <w:rPr>
          <w:rFonts w:asciiTheme="majorBidi" w:hAnsiTheme="majorBidi" w:cstheme="majorBidi"/>
          <w:b/>
          <w:bCs/>
        </w:rPr>
        <w:t xml:space="preserve"> </w:t>
      </w:r>
    </w:p>
    <w:p w:rsidR="00A14AEA" w:rsidRPr="00CE46EF" w:rsidRDefault="00A14AEA" w:rsidP="00CE46EF">
      <w:pPr>
        <w:pStyle w:val="Default"/>
        <w:spacing w:line="276" w:lineRule="auto"/>
        <w:jc w:val="both"/>
        <w:rPr>
          <w:rFonts w:asciiTheme="majorBidi" w:hAnsiTheme="majorBidi" w:cstheme="majorBidi"/>
        </w:rPr>
      </w:pPr>
      <w:r w:rsidRPr="00CE46EF">
        <w:rPr>
          <w:rFonts w:asciiTheme="majorBidi" w:hAnsiTheme="majorBidi" w:cstheme="majorBidi"/>
        </w:rPr>
        <w:t xml:space="preserve">Na dofinansowanie przedsięwzięć </w:t>
      </w:r>
      <w:r w:rsidR="00677EB0" w:rsidRPr="00CE46EF">
        <w:rPr>
          <w:rFonts w:asciiTheme="majorBidi" w:hAnsiTheme="majorBidi" w:cstheme="majorBidi"/>
        </w:rPr>
        <w:t xml:space="preserve">z terenu Gminy </w:t>
      </w:r>
      <w:r w:rsidRPr="00CE46EF">
        <w:rPr>
          <w:rFonts w:asciiTheme="majorBidi" w:hAnsiTheme="majorBidi" w:cstheme="majorBidi"/>
        </w:rPr>
        <w:t xml:space="preserve">przewidziano kwotę: </w:t>
      </w:r>
      <w:r w:rsidR="00F303A0" w:rsidRPr="00F303A0">
        <w:rPr>
          <w:rFonts w:asciiTheme="majorBidi" w:hAnsiTheme="majorBidi" w:cstheme="majorBidi"/>
          <w:b/>
          <w:color w:val="auto"/>
        </w:rPr>
        <w:t>165 000,00</w:t>
      </w:r>
      <w:r w:rsidRPr="00F303A0">
        <w:rPr>
          <w:rFonts w:asciiTheme="majorBidi" w:hAnsiTheme="majorBidi" w:cstheme="majorBidi"/>
          <w:b/>
          <w:color w:val="auto"/>
        </w:rPr>
        <w:t xml:space="preserve"> zł</w:t>
      </w:r>
      <w:r w:rsidRPr="00F303A0">
        <w:rPr>
          <w:rFonts w:asciiTheme="majorBidi" w:hAnsiTheme="majorBidi" w:cstheme="majorBidi"/>
          <w:color w:val="auto"/>
        </w:rPr>
        <w:t xml:space="preserve">. </w:t>
      </w:r>
    </w:p>
    <w:p w:rsidR="00A14AEA" w:rsidRPr="00CE46EF" w:rsidRDefault="00A14AEA" w:rsidP="00CE46EF">
      <w:pPr>
        <w:pStyle w:val="Default"/>
        <w:spacing w:line="276" w:lineRule="auto"/>
        <w:jc w:val="both"/>
        <w:rPr>
          <w:rFonts w:asciiTheme="majorBidi" w:hAnsiTheme="majorBidi" w:cstheme="majorBidi"/>
          <w:b/>
          <w:bCs/>
        </w:rPr>
      </w:pPr>
    </w:p>
    <w:p w:rsidR="00A14AEA" w:rsidRPr="00CE46EF" w:rsidRDefault="00A14AEA" w:rsidP="00CE46EF">
      <w:pPr>
        <w:pStyle w:val="Default"/>
        <w:spacing w:after="120" w:line="276" w:lineRule="auto"/>
        <w:jc w:val="both"/>
        <w:rPr>
          <w:rFonts w:asciiTheme="majorBidi" w:hAnsiTheme="majorBidi" w:cstheme="majorBidi"/>
        </w:rPr>
      </w:pPr>
      <w:r w:rsidRPr="00CE46EF">
        <w:rPr>
          <w:rFonts w:asciiTheme="majorBidi" w:hAnsiTheme="majorBidi" w:cstheme="majorBidi"/>
          <w:b/>
          <w:bCs/>
        </w:rPr>
        <w:t xml:space="preserve">BENEFICJENCI: </w:t>
      </w:r>
    </w:p>
    <w:p w:rsidR="00A14AEA" w:rsidRPr="00CE46EF" w:rsidRDefault="00A14AEA" w:rsidP="00CE46EF">
      <w:pPr>
        <w:pStyle w:val="Default"/>
        <w:spacing w:after="120" w:line="276" w:lineRule="auto"/>
        <w:jc w:val="both"/>
        <w:rPr>
          <w:rFonts w:asciiTheme="majorBidi" w:hAnsiTheme="majorBidi" w:cstheme="majorBidi"/>
        </w:rPr>
      </w:pPr>
      <w:r w:rsidRPr="00CE46EF">
        <w:rPr>
          <w:rFonts w:asciiTheme="majorBidi" w:hAnsiTheme="majorBidi" w:cstheme="majorBidi"/>
        </w:rPr>
        <w:t>Program realizowany w formie dotacji skierowany jest do osób fizycznych posiadających tytuł prawny wynikający z prawa własności lub ograniczonego prawa rzeczowego do lokalu mieszkalnego, znajdującego się w budynku mieszkalnym wielorodzinnym znajdującym się na terenie Gminy, które w ramach Programu mogą uzyskać dotację ze środków udostępnionych Gminie przez Wojewódzki Fundusz Ochrony Środowiska i Gospodarki Wodnej w Gdańsku</w:t>
      </w:r>
      <w:r w:rsidR="00677EB0" w:rsidRPr="00CE46EF">
        <w:rPr>
          <w:rFonts w:asciiTheme="majorBidi" w:hAnsiTheme="majorBidi" w:cstheme="majorBidi"/>
        </w:rPr>
        <w:t xml:space="preserve"> oraz spełniających kryteria dochodowe określone w Programie.</w:t>
      </w:r>
    </w:p>
    <w:p w:rsidR="00677EB0" w:rsidRPr="00CE46EF" w:rsidRDefault="00677EB0" w:rsidP="00CE46EF">
      <w:pPr>
        <w:pStyle w:val="Default"/>
        <w:spacing w:line="276" w:lineRule="auto"/>
        <w:jc w:val="both"/>
        <w:rPr>
          <w:rFonts w:asciiTheme="majorBidi" w:hAnsiTheme="majorBidi" w:cstheme="majorBidi"/>
        </w:rPr>
      </w:pPr>
      <w:r w:rsidRPr="00CE46EF">
        <w:rPr>
          <w:rFonts w:asciiTheme="majorBidi" w:hAnsiTheme="majorBidi" w:cstheme="majorBidi"/>
        </w:rPr>
        <w:t>Intensywność dofinansowania dla beneficjentów uzależniona jest od dochodów beneficjenta lub osób w</w:t>
      </w:r>
      <w:r w:rsidR="00864758" w:rsidRPr="00CE46EF">
        <w:rPr>
          <w:rFonts w:asciiTheme="majorBidi" w:hAnsiTheme="majorBidi" w:cstheme="majorBidi"/>
        </w:rPr>
        <w:t> </w:t>
      </w:r>
      <w:r w:rsidRPr="00CE46EF">
        <w:rPr>
          <w:rFonts w:asciiTheme="majorBidi" w:hAnsiTheme="majorBidi" w:cstheme="majorBidi"/>
        </w:rPr>
        <w:t xml:space="preserve">jego gospodarstwie domowym i ustalona została na poziomie: </w:t>
      </w:r>
    </w:p>
    <w:p w:rsidR="00677EB0" w:rsidRPr="00CE46EF" w:rsidRDefault="00677EB0" w:rsidP="00CE46EF">
      <w:pPr>
        <w:pStyle w:val="Default"/>
        <w:numPr>
          <w:ilvl w:val="0"/>
          <w:numId w:val="3"/>
        </w:numPr>
        <w:spacing w:line="276" w:lineRule="auto"/>
        <w:jc w:val="both"/>
        <w:rPr>
          <w:rFonts w:asciiTheme="majorBidi" w:hAnsiTheme="majorBidi" w:cstheme="majorBidi"/>
        </w:rPr>
      </w:pPr>
      <w:r w:rsidRPr="00CE46EF">
        <w:rPr>
          <w:rFonts w:asciiTheme="majorBidi" w:hAnsiTheme="majorBidi" w:cstheme="majorBidi"/>
        </w:rPr>
        <w:t xml:space="preserve">podstawowym - </w:t>
      </w:r>
      <w:r w:rsidRPr="006B3344">
        <w:rPr>
          <w:rFonts w:asciiTheme="majorBidi" w:hAnsiTheme="majorBidi" w:cstheme="majorBidi"/>
          <w:b/>
        </w:rPr>
        <w:t>do 30%</w:t>
      </w:r>
      <w:r w:rsidRPr="00CE46EF">
        <w:rPr>
          <w:rFonts w:asciiTheme="majorBidi" w:hAnsiTheme="majorBidi" w:cstheme="majorBidi"/>
        </w:rPr>
        <w:t xml:space="preserve"> kosztów kwalifikowanych, nie więcej niż </w:t>
      </w:r>
      <w:r w:rsidRPr="006B3344">
        <w:rPr>
          <w:rFonts w:asciiTheme="majorBidi" w:hAnsiTheme="majorBidi" w:cstheme="majorBidi"/>
          <w:b/>
        </w:rPr>
        <w:t>15 000 zł</w:t>
      </w:r>
      <w:r w:rsidRPr="00CE46EF">
        <w:rPr>
          <w:rFonts w:asciiTheme="majorBidi" w:hAnsiTheme="majorBidi" w:cstheme="majorBidi"/>
        </w:rPr>
        <w:t xml:space="preserve">, </w:t>
      </w:r>
    </w:p>
    <w:p w:rsidR="00677EB0" w:rsidRPr="00CE46EF" w:rsidRDefault="00606826" w:rsidP="00CE46EF">
      <w:pPr>
        <w:pStyle w:val="Default"/>
        <w:numPr>
          <w:ilvl w:val="0"/>
          <w:numId w:val="3"/>
        </w:numPr>
        <w:spacing w:line="276" w:lineRule="auto"/>
        <w:jc w:val="both"/>
        <w:rPr>
          <w:rFonts w:asciiTheme="majorBidi" w:hAnsiTheme="majorBidi" w:cstheme="majorBidi"/>
        </w:rPr>
      </w:pPr>
      <w:r w:rsidRPr="00CE46EF">
        <w:rPr>
          <w:rFonts w:asciiTheme="majorBidi" w:hAnsiTheme="majorBidi" w:cstheme="majorBidi"/>
        </w:rPr>
        <w:t xml:space="preserve">podwyższonym </w:t>
      </w:r>
      <w:r w:rsidR="00677EB0" w:rsidRPr="00CE46EF">
        <w:rPr>
          <w:rFonts w:asciiTheme="majorBidi" w:hAnsiTheme="majorBidi" w:cstheme="majorBidi"/>
        </w:rPr>
        <w:t xml:space="preserve">- </w:t>
      </w:r>
      <w:r w:rsidR="00677EB0" w:rsidRPr="006B3344">
        <w:rPr>
          <w:rFonts w:asciiTheme="majorBidi" w:hAnsiTheme="majorBidi" w:cstheme="majorBidi"/>
          <w:b/>
        </w:rPr>
        <w:t>do 60%</w:t>
      </w:r>
      <w:r w:rsidR="00677EB0" w:rsidRPr="00CE46EF">
        <w:rPr>
          <w:rFonts w:asciiTheme="majorBidi" w:hAnsiTheme="majorBidi" w:cstheme="majorBidi"/>
        </w:rPr>
        <w:t xml:space="preserve"> kosztów kwalifikowanych, nie więcej niż </w:t>
      </w:r>
      <w:r w:rsidR="00677EB0" w:rsidRPr="006B3344">
        <w:rPr>
          <w:rFonts w:asciiTheme="majorBidi" w:hAnsiTheme="majorBidi" w:cstheme="majorBidi"/>
          <w:b/>
        </w:rPr>
        <w:t>25 000 zł</w:t>
      </w:r>
      <w:r w:rsidR="00677EB0" w:rsidRPr="00CE46EF">
        <w:rPr>
          <w:rFonts w:asciiTheme="majorBidi" w:hAnsiTheme="majorBidi" w:cstheme="majorBidi"/>
        </w:rPr>
        <w:t xml:space="preserve">, </w:t>
      </w:r>
    </w:p>
    <w:p w:rsidR="00677EB0" w:rsidRPr="00CE46EF" w:rsidRDefault="00606826" w:rsidP="00CE46EF">
      <w:pPr>
        <w:pStyle w:val="Default"/>
        <w:numPr>
          <w:ilvl w:val="0"/>
          <w:numId w:val="3"/>
        </w:numPr>
        <w:spacing w:line="276" w:lineRule="auto"/>
        <w:jc w:val="both"/>
        <w:rPr>
          <w:rFonts w:asciiTheme="majorBidi" w:hAnsiTheme="majorBidi" w:cstheme="majorBidi"/>
        </w:rPr>
      </w:pPr>
      <w:r w:rsidRPr="00CE46EF">
        <w:rPr>
          <w:rFonts w:asciiTheme="majorBidi" w:hAnsiTheme="majorBidi" w:cstheme="majorBidi"/>
        </w:rPr>
        <w:t xml:space="preserve">najwyższym </w:t>
      </w:r>
      <w:r w:rsidR="00677EB0" w:rsidRPr="00CE46EF">
        <w:rPr>
          <w:rFonts w:asciiTheme="majorBidi" w:hAnsiTheme="majorBidi" w:cstheme="majorBidi"/>
        </w:rPr>
        <w:t xml:space="preserve">- </w:t>
      </w:r>
      <w:r w:rsidR="00677EB0" w:rsidRPr="006B3344">
        <w:rPr>
          <w:rFonts w:asciiTheme="majorBidi" w:hAnsiTheme="majorBidi" w:cstheme="majorBidi"/>
          <w:b/>
        </w:rPr>
        <w:t>do 90%</w:t>
      </w:r>
      <w:r w:rsidR="00677EB0" w:rsidRPr="00CE46EF">
        <w:rPr>
          <w:rFonts w:asciiTheme="majorBidi" w:hAnsiTheme="majorBidi" w:cstheme="majorBidi"/>
        </w:rPr>
        <w:t xml:space="preserve"> kosztów kwalifikowanych, nie więcej niż </w:t>
      </w:r>
      <w:r w:rsidR="00677EB0" w:rsidRPr="006B3344">
        <w:rPr>
          <w:rFonts w:asciiTheme="majorBidi" w:hAnsiTheme="majorBidi" w:cstheme="majorBidi"/>
          <w:b/>
        </w:rPr>
        <w:t>37 500 zł</w:t>
      </w:r>
      <w:r w:rsidR="00677EB0" w:rsidRPr="00CE46EF">
        <w:rPr>
          <w:rFonts w:asciiTheme="majorBidi" w:hAnsiTheme="majorBidi" w:cstheme="majorBidi"/>
        </w:rPr>
        <w:t>.</w:t>
      </w:r>
    </w:p>
    <w:p w:rsidR="00A14AEA" w:rsidRPr="00CE46EF" w:rsidRDefault="00A14AEA" w:rsidP="00CE46EF">
      <w:pPr>
        <w:pStyle w:val="Default"/>
        <w:spacing w:line="276" w:lineRule="auto"/>
        <w:jc w:val="both"/>
        <w:rPr>
          <w:rFonts w:asciiTheme="majorBidi" w:hAnsiTheme="majorBidi" w:cstheme="majorBidi"/>
          <w:b/>
          <w:bCs/>
        </w:rPr>
      </w:pPr>
    </w:p>
    <w:p w:rsidR="00A14AEA" w:rsidRPr="00CE46EF" w:rsidRDefault="00A14AEA" w:rsidP="00CE46EF">
      <w:pPr>
        <w:pStyle w:val="Default"/>
        <w:spacing w:after="120" w:line="276" w:lineRule="auto"/>
        <w:jc w:val="both"/>
        <w:rPr>
          <w:rFonts w:asciiTheme="majorBidi" w:hAnsiTheme="majorBidi" w:cstheme="majorBidi"/>
        </w:rPr>
      </w:pPr>
      <w:r w:rsidRPr="00CE46EF">
        <w:rPr>
          <w:rFonts w:asciiTheme="majorBidi" w:hAnsiTheme="majorBidi" w:cstheme="majorBidi"/>
          <w:b/>
          <w:bCs/>
        </w:rPr>
        <w:t xml:space="preserve">SPOSÓB SKŁADANIA WNIOSKU: </w:t>
      </w:r>
    </w:p>
    <w:p w:rsidR="009A1EA0" w:rsidRPr="00CE46EF" w:rsidRDefault="00A14AEA" w:rsidP="00CE46EF">
      <w:pPr>
        <w:pStyle w:val="Default"/>
        <w:spacing w:line="276" w:lineRule="auto"/>
        <w:jc w:val="both"/>
        <w:rPr>
          <w:rFonts w:asciiTheme="majorBidi" w:hAnsiTheme="majorBidi" w:cstheme="majorBidi"/>
        </w:rPr>
      </w:pPr>
      <w:r w:rsidRPr="00CE46EF">
        <w:rPr>
          <w:rFonts w:asciiTheme="majorBidi" w:hAnsiTheme="majorBidi" w:cstheme="majorBidi"/>
        </w:rPr>
        <w:t xml:space="preserve">Wnioskodawcy mogą </w:t>
      </w:r>
      <w:r w:rsidR="009A1EA0" w:rsidRPr="00CE46EF">
        <w:rPr>
          <w:rFonts w:asciiTheme="majorBidi" w:hAnsiTheme="majorBidi" w:cstheme="majorBidi"/>
        </w:rPr>
        <w:t>składać wnioski o dofinasowanie:</w:t>
      </w:r>
    </w:p>
    <w:p w:rsidR="009A1EA0" w:rsidRDefault="009A1EA0" w:rsidP="00353945">
      <w:pPr>
        <w:pStyle w:val="Default"/>
        <w:numPr>
          <w:ilvl w:val="0"/>
          <w:numId w:val="5"/>
        </w:numPr>
        <w:spacing w:line="276" w:lineRule="auto"/>
        <w:jc w:val="both"/>
        <w:rPr>
          <w:rFonts w:asciiTheme="majorBidi" w:hAnsiTheme="majorBidi" w:cstheme="majorBidi"/>
        </w:rPr>
      </w:pPr>
      <w:r w:rsidRPr="00CE46EF">
        <w:rPr>
          <w:rFonts w:asciiTheme="majorBidi" w:hAnsiTheme="majorBidi" w:cstheme="majorBidi"/>
        </w:rPr>
        <w:t xml:space="preserve">w formie papierowej - </w:t>
      </w:r>
      <w:r w:rsidR="00A14AEA" w:rsidRPr="00CE46EF">
        <w:rPr>
          <w:rFonts w:asciiTheme="majorBidi" w:hAnsiTheme="majorBidi" w:cstheme="majorBidi"/>
        </w:rPr>
        <w:t xml:space="preserve">w Urzędzie Miasta i Gminy </w:t>
      </w:r>
      <w:r w:rsidR="00531B83">
        <w:rPr>
          <w:rFonts w:asciiTheme="majorBidi" w:hAnsiTheme="majorBidi" w:cstheme="majorBidi"/>
        </w:rPr>
        <w:t>Czarne</w:t>
      </w:r>
      <w:r w:rsidR="00A14AEA" w:rsidRPr="00CE46EF">
        <w:rPr>
          <w:rFonts w:asciiTheme="majorBidi" w:hAnsiTheme="majorBidi" w:cstheme="majorBidi"/>
        </w:rPr>
        <w:t>, ul.</w:t>
      </w:r>
      <w:r w:rsidR="00677EB0" w:rsidRPr="00CE46EF">
        <w:rPr>
          <w:rFonts w:asciiTheme="majorBidi" w:hAnsiTheme="majorBidi" w:cstheme="majorBidi"/>
        </w:rPr>
        <w:t> </w:t>
      </w:r>
      <w:r w:rsidR="00531B83">
        <w:rPr>
          <w:rFonts w:asciiTheme="majorBidi" w:hAnsiTheme="majorBidi" w:cstheme="majorBidi"/>
        </w:rPr>
        <w:t>Moniuszki 12</w:t>
      </w:r>
      <w:r w:rsidR="00AC0F3D">
        <w:rPr>
          <w:rFonts w:asciiTheme="majorBidi" w:hAnsiTheme="majorBidi" w:cstheme="majorBidi"/>
        </w:rPr>
        <w:t>, 77-330 Czarne</w:t>
      </w:r>
      <w:r w:rsidRPr="00CE46EF">
        <w:rPr>
          <w:rFonts w:asciiTheme="majorBidi" w:hAnsiTheme="majorBidi" w:cstheme="majorBidi"/>
        </w:rPr>
        <w:t>;</w:t>
      </w:r>
    </w:p>
    <w:p w:rsidR="009A1EA0" w:rsidRPr="00681ABF" w:rsidRDefault="009A1EA0" w:rsidP="00353945">
      <w:pPr>
        <w:pStyle w:val="Default"/>
        <w:numPr>
          <w:ilvl w:val="0"/>
          <w:numId w:val="5"/>
        </w:numPr>
        <w:spacing w:after="120" w:line="276" w:lineRule="auto"/>
        <w:jc w:val="both"/>
        <w:rPr>
          <w:rFonts w:asciiTheme="majorBidi" w:hAnsiTheme="majorBidi" w:cstheme="majorBidi"/>
          <w:color w:val="auto"/>
        </w:rPr>
      </w:pPr>
      <w:r w:rsidRPr="00681ABF">
        <w:rPr>
          <w:rFonts w:asciiTheme="majorBidi" w:hAnsiTheme="majorBidi" w:cstheme="majorBidi"/>
          <w:color w:val="auto"/>
        </w:rPr>
        <w:lastRenderedPageBreak/>
        <w:t xml:space="preserve">w formie elektronicznej – przez skrzynkę podawczą Miasta i Gminy </w:t>
      </w:r>
      <w:r w:rsidR="00531B83" w:rsidRPr="00681ABF">
        <w:rPr>
          <w:rFonts w:asciiTheme="majorBidi" w:hAnsiTheme="majorBidi" w:cstheme="majorBidi"/>
          <w:color w:val="auto"/>
        </w:rPr>
        <w:t>Czarne</w:t>
      </w:r>
      <w:r w:rsidRPr="00681ABF">
        <w:rPr>
          <w:rFonts w:asciiTheme="majorBidi" w:hAnsiTheme="majorBidi" w:cstheme="majorBidi"/>
          <w:color w:val="auto"/>
        </w:rPr>
        <w:t xml:space="preserve"> na platformie </w:t>
      </w:r>
      <w:proofErr w:type="spellStart"/>
      <w:r w:rsidRPr="00681ABF">
        <w:rPr>
          <w:rFonts w:asciiTheme="majorBidi" w:hAnsiTheme="majorBidi" w:cstheme="majorBidi"/>
          <w:color w:val="auto"/>
        </w:rPr>
        <w:t>ePUAP</w:t>
      </w:r>
      <w:proofErr w:type="spellEnd"/>
      <w:r w:rsidRPr="00681ABF">
        <w:rPr>
          <w:rFonts w:asciiTheme="majorBidi" w:hAnsiTheme="majorBidi" w:cstheme="majorBidi"/>
          <w:color w:val="auto"/>
        </w:rPr>
        <w:t xml:space="preserve">: </w:t>
      </w:r>
      <w:r w:rsidR="00681ABF" w:rsidRPr="00681ABF">
        <w:rPr>
          <w:color w:val="auto"/>
        </w:rPr>
        <w:t>/72bak23acp/</w:t>
      </w:r>
      <w:proofErr w:type="spellStart"/>
      <w:r w:rsidR="00681ABF" w:rsidRPr="00681ABF">
        <w:rPr>
          <w:color w:val="auto"/>
        </w:rPr>
        <w:t>SkrytkaESP</w:t>
      </w:r>
      <w:proofErr w:type="spellEnd"/>
    </w:p>
    <w:p w:rsidR="00A14AEA" w:rsidRPr="00CE46EF" w:rsidRDefault="00A14AEA" w:rsidP="00CE46EF">
      <w:pPr>
        <w:pStyle w:val="Default"/>
        <w:spacing w:line="276" w:lineRule="auto"/>
        <w:jc w:val="both"/>
        <w:rPr>
          <w:rFonts w:asciiTheme="majorBidi" w:hAnsiTheme="majorBidi" w:cstheme="majorBidi"/>
        </w:rPr>
      </w:pPr>
      <w:r w:rsidRPr="00CE46EF">
        <w:rPr>
          <w:rFonts w:asciiTheme="majorBidi" w:hAnsiTheme="majorBidi" w:cstheme="majorBidi"/>
        </w:rPr>
        <w:t>W celu złożenia wniosku Wnioskodawca wypełnia wniosek o dofinansowanie w</w:t>
      </w:r>
      <w:r w:rsidR="00677EB0" w:rsidRPr="00CE46EF">
        <w:rPr>
          <w:rFonts w:asciiTheme="majorBidi" w:hAnsiTheme="majorBidi" w:cstheme="majorBidi"/>
        </w:rPr>
        <w:t> </w:t>
      </w:r>
      <w:r w:rsidRPr="00CE46EF">
        <w:rPr>
          <w:rFonts w:asciiTheme="majorBidi" w:hAnsiTheme="majorBidi" w:cstheme="majorBidi"/>
        </w:rPr>
        <w:t>formie dotacji</w:t>
      </w:r>
      <w:r w:rsidR="00677EB0" w:rsidRPr="00CE46EF">
        <w:rPr>
          <w:rFonts w:asciiTheme="majorBidi" w:hAnsiTheme="majorBidi" w:cstheme="majorBidi"/>
        </w:rPr>
        <w:t xml:space="preserve"> wraz z</w:t>
      </w:r>
      <w:r w:rsidR="009A1EA0" w:rsidRPr="00CE46EF">
        <w:rPr>
          <w:rFonts w:asciiTheme="majorBidi" w:hAnsiTheme="majorBidi" w:cstheme="majorBidi"/>
        </w:rPr>
        <w:t> </w:t>
      </w:r>
      <w:r w:rsidR="00677EB0" w:rsidRPr="00CE46EF">
        <w:rPr>
          <w:rFonts w:asciiTheme="majorBidi" w:hAnsiTheme="majorBidi" w:cstheme="majorBidi"/>
        </w:rPr>
        <w:t>załącznikami</w:t>
      </w:r>
      <w:r w:rsidRPr="00CE46EF">
        <w:rPr>
          <w:rFonts w:asciiTheme="majorBidi" w:hAnsiTheme="majorBidi" w:cstheme="majorBidi"/>
        </w:rPr>
        <w:t xml:space="preserve">, dostępny w Urzędzie Miasta i Gminy </w:t>
      </w:r>
      <w:r w:rsidR="00E94B1B">
        <w:rPr>
          <w:rFonts w:asciiTheme="majorBidi" w:hAnsiTheme="majorBidi" w:cstheme="majorBidi"/>
        </w:rPr>
        <w:t>Czarne</w:t>
      </w:r>
      <w:r w:rsidRPr="00CE46EF">
        <w:rPr>
          <w:rFonts w:asciiTheme="majorBidi" w:hAnsiTheme="majorBidi" w:cstheme="majorBidi"/>
        </w:rPr>
        <w:t xml:space="preserve">, pokój </w:t>
      </w:r>
      <w:r w:rsidR="00E94B1B">
        <w:rPr>
          <w:rFonts w:asciiTheme="majorBidi" w:hAnsiTheme="majorBidi" w:cstheme="majorBidi"/>
        </w:rPr>
        <w:t>27 i 28</w:t>
      </w:r>
      <w:r w:rsidRPr="00CE46EF">
        <w:rPr>
          <w:rFonts w:asciiTheme="majorBidi" w:hAnsiTheme="majorBidi" w:cstheme="majorBidi"/>
        </w:rPr>
        <w:t>, lub na</w:t>
      </w:r>
      <w:r w:rsidR="00677EB0" w:rsidRPr="00CE46EF">
        <w:rPr>
          <w:rFonts w:asciiTheme="majorBidi" w:hAnsiTheme="majorBidi" w:cstheme="majorBidi"/>
        </w:rPr>
        <w:t> </w:t>
      </w:r>
      <w:r w:rsidRPr="00CE46EF">
        <w:rPr>
          <w:rFonts w:asciiTheme="majorBidi" w:hAnsiTheme="majorBidi" w:cstheme="majorBidi"/>
        </w:rPr>
        <w:t xml:space="preserve">stronie internetowej </w:t>
      </w:r>
      <w:r w:rsidR="009A1EA0" w:rsidRPr="00CE46EF">
        <w:rPr>
          <w:rFonts w:asciiTheme="majorBidi" w:hAnsiTheme="majorBidi" w:cstheme="majorBidi"/>
        </w:rPr>
        <w:t xml:space="preserve">Gminy </w:t>
      </w:r>
      <w:r w:rsidR="00E94B1B">
        <w:rPr>
          <w:rFonts w:asciiTheme="majorBidi" w:hAnsiTheme="majorBidi" w:cstheme="majorBidi"/>
        </w:rPr>
        <w:t>Czarne</w:t>
      </w:r>
      <w:r w:rsidR="009A1EA0" w:rsidRPr="00CE46EF">
        <w:rPr>
          <w:rFonts w:asciiTheme="majorBidi" w:hAnsiTheme="majorBidi" w:cstheme="majorBidi"/>
        </w:rPr>
        <w:t xml:space="preserve"> </w:t>
      </w:r>
      <w:r w:rsidR="00677EB0" w:rsidRPr="00CE46EF">
        <w:rPr>
          <w:rFonts w:asciiTheme="majorBidi" w:hAnsiTheme="majorBidi" w:cstheme="majorBidi"/>
        </w:rPr>
        <w:t>w zakładce Ciepłe Mieszkanie</w:t>
      </w:r>
      <w:r w:rsidRPr="00CE46EF">
        <w:rPr>
          <w:rFonts w:asciiTheme="majorBidi" w:hAnsiTheme="majorBidi" w:cstheme="majorBidi"/>
        </w:rPr>
        <w:t xml:space="preserve">. </w:t>
      </w:r>
    </w:p>
    <w:p w:rsidR="00677EB0" w:rsidRPr="00CE46EF" w:rsidRDefault="00677EB0" w:rsidP="00CE46EF">
      <w:pPr>
        <w:pStyle w:val="Default"/>
        <w:spacing w:line="276" w:lineRule="auto"/>
        <w:jc w:val="both"/>
        <w:rPr>
          <w:rFonts w:asciiTheme="majorBidi" w:hAnsiTheme="majorBidi" w:cstheme="majorBidi"/>
          <w:b/>
          <w:bCs/>
        </w:rPr>
      </w:pPr>
    </w:p>
    <w:p w:rsidR="00A14AEA" w:rsidRPr="00CE46EF" w:rsidRDefault="00A14AEA" w:rsidP="00CE46EF">
      <w:pPr>
        <w:pStyle w:val="Default"/>
        <w:spacing w:after="120" w:line="276" w:lineRule="auto"/>
        <w:jc w:val="both"/>
        <w:rPr>
          <w:rFonts w:asciiTheme="majorBidi" w:hAnsiTheme="majorBidi" w:cstheme="majorBidi"/>
        </w:rPr>
      </w:pPr>
      <w:r w:rsidRPr="00CE46EF">
        <w:rPr>
          <w:rFonts w:asciiTheme="majorBidi" w:hAnsiTheme="majorBidi" w:cstheme="majorBidi"/>
          <w:b/>
          <w:bCs/>
        </w:rPr>
        <w:t xml:space="preserve">TERMINY: </w:t>
      </w:r>
    </w:p>
    <w:p w:rsidR="00A14AEA" w:rsidRPr="00CE46EF" w:rsidRDefault="00A14AEA" w:rsidP="00CE46EF">
      <w:pPr>
        <w:pStyle w:val="Default"/>
        <w:spacing w:line="276" w:lineRule="auto"/>
        <w:jc w:val="both"/>
        <w:rPr>
          <w:rFonts w:asciiTheme="majorBidi" w:hAnsiTheme="majorBidi" w:cstheme="majorBidi"/>
        </w:rPr>
      </w:pPr>
      <w:r w:rsidRPr="00CE46EF">
        <w:rPr>
          <w:rFonts w:asciiTheme="majorBidi" w:hAnsiTheme="majorBidi" w:cstheme="majorBidi"/>
        </w:rPr>
        <w:t>Wnioski będą przyjmowane</w:t>
      </w:r>
      <w:r w:rsidR="005732CE" w:rsidRPr="00CE46EF">
        <w:rPr>
          <w:rFonts w:asciiTheme="majorBidi" w:hAnsiTheme="majorBidi" w:cstheme="majorBidi"/>
        </w:rPr>
        <w:t xml:space="preserve"> w trybie ciągłym</w:t>
      </w:r>
      <w:r w:rsidR="005732CE" w:rsidRPr="00B56D62">
        <w:rPr>
          <w:rFonts w:asciiTheme="majorBidi" w:hAnsiTheme="majorBidi" w:cstheme="majorBidi"/>
          <w:color w:val="FF0000"/>
        </w:rPr>
        <w:t>,</w:t>
      </w:r>
      <w:r w:rsidRPr="00B56D62">
        <w:rPr>
          <w:rFonts w:asciiTheme="majorBidi" w:hAnsiTheme="majorBidi" w:cstheme="majorBidi"/>
          <w:color w:val="FF0000"/>
        </w:rPr>
        <w:t xml:space="preserve"> </w:t>
      </w:r>
      <w:r w:rsidRPr="003A0B54">
        <w:rPr>
          <w:rFonts w:asciiTheme="majorBidi" w:hAnsiTheme="majorBidi" w:cstheme="majorBidi"/>
          <w:b/>
          <w:color w:val="auto"/>
        </w:rPr>
        <w:t xml:space="preserve">od dnia </w:t>
      </w:r>
      <w:r w:rsidR="003A0B54" w:rsidRPr="003A0B54">
        <w:rPr>
          <w:rFonts w:asciiTheme="majorBidi" w:hAnsiTheme="majorBidi" w:cstheme="majorBidi"/>
          <w:b/>
          <w:color w:val="auto"/>
        </w:rPr>
        <w:t>09 września</w:t>
      </w:r>
      <w:r w:rsidR="006B3344" w:rsidRPr="003A0B54">
        <w:rPr>
          <w:rFonts w:asciiTheme="majorBidi" w:hAnsiTheme="majorBidi" w:cstheme="majorBidi"/>
          <w:b/>
          <w:color w:val="auto"/>
        </w:rPr>
        <w:t xml:space="preserve"> 202</w:t>
      </w:r>
      <w:r w:rsidR="003A0B54" w:rsidRPr="003A0B54">
        <w:rPr>
          <w:rFonts w:asciiTheme="majorBidi" w:hAnsiTheme="majorBidi" w:cstheme="majorBidi"/>
          <w:b/>
          <w:color w:val="auto"/>
        </w:rPr>
        <w:t>4</w:t>
      </w:r>
      <w:r w:rsidRPr="003A0B54">
        <w:rPr>
          <w:rFonts w:asciiTheme="majorBidi" w:hAnsiTheme="majorBidi" w:cstheme="majorBidi"/>
          <w:b/>
          <w:color w:val="auto"/>
        </w:rPr>
        <w:t xml:space="preserve"> r.</w:t>
      </w:r>
      <w:r w:rsidRPr="003A0B54">
        <w:rPr>
          <w:rFonts w:asciiTheme="majorBidi" w:hAnsiTheme="majorBidi" w:cstheme="majorBidi"/>
          <w:color w:val="auto"/>
        </w:rPr>
        <w:t xml:space="preserve"> </w:t>
      </w:r>
      <w:r w:rsidRPr="003A0B54">
        <w:rPr>
          <w:rFonts w:asciiTheme="majorBidi" w:hAnsiTheme="majorBidi" w:cstheme="majorBidi"/>
          <w:b/>
          <w:color w:val="auto"/>
        </w:rPr>
        <w:t xml:space="preserve">do dnia </w:t>
      </w:r>
      <w:r w:rsidR="003A0B54" w:rsidRPr="003A0B54">
        <w:rPr>
          <w:rFonts w:asciiTheme="majorBidi" w:hAnsiTheme="majorBidi" w:cstheme="majorBidi"/>
          <w:b/>
          <w:color w:val="auto"/>
        </w:rPr>
        <w:t xml:space="preserve">                                              </w:t>
      </w:r>
      <w:r w:rsidR="000B64FA" w:rsidRPr="003A0B54">
        <w:rPr>
          <w:rFonts w:asciiTheme="majorBidi" w:hAnsiTheme="majorBidi" w:cstheme="majorBidi"/>
          <w:b/>
          <w:color w:val="auto"/>
        </w:rPr>
        <w:t>3</w:t>
      </w:r>
      <w:r w:rsidR="003A0B54" w:rsidRPr="003A0B54">
        <w:rPr>
          <w:rFonts w:asciiTheme="majorBidi" w:hAnsiTheme="majorBidi" w:cstheme="majorBidi"/>
          <w:b/>
          <w:color w:val="auto"/>
        </w:rPr>
        <w:t>1 października</w:t>
      </w:r>
      <w:r w:rsidR="00212A09">
        <w:rPr>
          <w:rFonts w:asciiTheme="majorBidi" w:hAnsiTheme="majorBidi" w:cstheme="majorBidi"/>
          <w:b/>
          <w:color w:val="auto"/>
        </w:rPr>
        <w:t xml:space="preserve"> </w:t>
      </w:r>
      <w:bookmarkStart w:id="0" w:name="_GoBack"/>
      <w:bookmarkEnd w:id="0"/>
      <w:r w:rsidR="000B64FA" w:rsidRPr="003A0B54">
        <w:rPr>
          <w:rFonts w:asciiTheme="majorBidi" w:hAnsiTheme="majorBidi" w:cstheme="majorBidi"/>
          <w:b/>
          <w:color w:val="auto"/>
        </w:rPr>
        <w:t>2024</w:t>
      </w:r>
      <w:r w:rsidR="000B64FA" w:rsidRPr="006B3344">
        <w:rPr>
          <w:rFonts w:asciiTheme="majorBidi" w:hAnsiTheme="majorBidi" w:cstheme="majorBidi"/>
          <w:b/>
        </w:rPr>
        <w:t> </w:t>
      </w:r>
      <w:r w:rsidRPr="006B3344">
        <w:rPr>
          <w:rFonts w:asciiTheme="majorBidi" w:hAnsiTheme="majorBidi" w:cstheme="majorBidi"/>
          <w:b/>
        </w:rPr>
        <w:t>r.</w:t>
      </w:r>
      <w:r w:rsidRPr="00CE46EF">
        <w:rPr>
          <w:rFonts w:asciiTheme="majorBidi" w:hAnsiTheme="majorBidi" w:cstheme="majorBidi"/>
        </w:rPr>
        <w:t xml:space="preserve">, </w:t>
      </w:r>
      <w:r w:rsidR="00E67B4A" w:rsidRPr="00CE46EF">
        <w:rPr>
          <w:rFonts w:asciiTheme="majorBidi" w:hAnsiTheme="majorBidi" w:cstheme="majorBidi"/>
        </w:rPr>
        <w:t>z</w:t>
      </w:r>
      <w:r w:rsidR="000B64FA" w:rsidRPr="00CE46EF">
        <w:rPr>
          <w:rFonts w:asciiTheme="majorBidi" w:hAnsiTheme="majorBidi" w:cstheme="majorBidi"/>
        </w:rPr>
        <w:t> </w:t>
      </w:r>
      <w:r w:rsidR="00E67B4A" w:rsidRPr="00CE46EF">
        <w:rPr>
          <w:rFonts w:asciiTheme="majorBidi" w:hAnsiTheme="majorBidi" w:cstheme="majorBidi"/>
        </w:rPr>
        <w:t>zastrzeżeniem, że w przypadku wyczerpania</w:t>
      </w:r>
      <w:r w:rsidR="00677EB0" w:rsidRPr="00CE46EF">
        <w:rPr>
          <w:rFonts w:asciiTheme="majorBidi" w:hAnsiTheme="majorBidi" w:cstheme="majorBidi"/>
        </w:rPr>
        <w:t> </w:t>
      </w:r>
      <w:r w:rsidRPr="00CE46EF">
        <w:rPr>
          <w:rFonts w:asciiTheme="majorBidi" w:hAnsiTheme="majorBidi" w:cstheme="majorBidi"/>
        </w:rPr>
        <w:t>dostępności środków</w:t>
      </w:r>
      <w:r w:rsidR="00E67B4A" w:rsidRPr="00CE46EF">
        <w:rPr>
          <w:rFonts w:asciiTheme="majorBidi" w:hAnsiTheme="majorBidi" w:cstheme="majorBidi"/>
        </w:rPr>
        <w:t xml:space="preserve"> nabór może zostać wstrzymany</w:t>
      </w:r>
      <w:r w:rsidRPr="00CE46EF">
        <w:rPr>
          <w:rFonts w:asciiTheme="majorBidi" w:hAnsiTheme="majorBidi" w:cstheme="majorBidi"/>
        </w:rPr>
        <w:t xml:space="preserve">. </w:t>
      </w:r>
    </w:p>
    <w:p w:rsidR="00677EB0" w:rsidRPr="00CE46EF" w:rsidRDefault="00677EB0" w:rsidP="00CE46EF">
      <w:pPr>
        <w:pStyle w:val="Default"/>
        <w:spacing w:line="276" w:lineRule="auto"/>
        <w:jc w:val="both"/>
        <w:rPr>
          <w:rFonts w:asciiTheme="majorBidi" w:hAnsiTheme="majorBidi" w:cstheme="majorBidi"/>
          <w:b/>
          <w:bCs/>
        </w:rPr>
      </w:pPr>
    </w:p>
    <w:p w:rsidR="00A14AEA" w:rsidRPr="00CE46EF" w:rsidRDefault="00A14AEA" w:rsidP="00CE46EF">
      <w:pPr>
        <w:pStyle w:val="Default"/>
        <w:spacing w:after="120" w:line="276" w:lineRule="auto"/>
        <w:jc w:val="both"/>
        <w:rPr>
          <w:rFonts w:asciiTheme="majorBidi" w:hAnsiTheme="majorBidi" w:cstheme="majorBidi"/>
        </w:rPr>
      </w:pPr>
      <w:r w:rsidRPr="00CE46EF">
        <w:rPr>
          <w:rFonts w:asciiTheme="majorBidi" w:hAnsiTheme="majorBidi" w:cstheme="majorBidi"/>
          <w:b/>
          <w:bCs/>
        </w:rPr>
        <w:t xml:space="preserve">DODATKOWE INFORMACJE: </w:t>
      </w:r>
    </w:p>
    <w:p w:rsidR="009A1EA0" w:rsidRPr="00CE46EF" w:rsidRDefault="00A14AEA" w:rsidP="00CE46EF">
      <w:pPr>
        <w:pStyle w:val="Default"/>
        <w:spacing w:line="276" w:lineRule="auto"/>
        <w:jc w:val="both"/>
        <w:rPr>
          <w:rFonts w:asciiTheme="majorBidi" w:hAnsiTheme="majorBidi" w:cstheme="majorBidi"/>
        </w:rPr>
      </w:pPr>
      <w:r w:rsidRPr="00CE46EF">
        <w:rPr>
          <w:rFonts w:asciiTheme="majorBidi" w:hAnsiTheme="majorBidi" w:cstheme="majorBidi"/>
        </w:rPr>
        <w:t>Więcej informacji o Programie można znaleźć</w:t>
      </w:r>
      <w:r w:rsidR="009A1EA0" w:rsidRPr="00CE46EF">
        <w:rPr>
          <w:rFonts w:asciiTheme="majorBidi" w:hAnsiTheme="majorBidi" w:cstheme="majorBidi"/>
        </w:rPr>
        <w:t>:</w:t>
      </w:r>
    </w:p>
    <w:p w:rsidR="00CE46EF" w:rsidRDefault="00A14AEA" w:rsidP="00CE46EF">
      <w:pPr>
        <w:pStyle w:val="Default"/>
        <w:numPr>
          <w:ilvl w:val="0"/>
          <w:numId w:val="4"/>
        </w:numPr>
        <w:spacing w:line="276" w:lineRule="auto"/>
        <w:rPr>
          <w:rFonts w:asciiTheme="majorBidi" w:hAnsiTheme="majorBidi" w:cstheme="majorBidi"/>
          <w:color w:val="0000FF"/>
        </w:rPr>
      </w:pPr>
      <w:r w:rsidRPr="00CE46EF">
        <w:rPr>
          <w:rFonts w:asciiTheme="majorBidi" w:hAnsiTheme="majorBidi" w:cstheme="majorBidi"/>
        </w:rPr>
        <w:t xml:space="preserve">na stronie: </w:t>
      </w:r>
      <w:hyperlink r:id="rId9" w:history="1">
        <w:r w:rsidR="002E29CE" w:rsidRPr="00CE46EF">
          <w:rPr>
            <w:rStyle w:val="Hipercze"/>
            <w:rFonts w:asciiTheme="majorBidi" w:hAnsiTheme="majorBidi" w:cstheme="majorBidi"/>
          </w:rPr>
          <w:t>www.czystepowietrze.gov.pl</w:t>
        </w:r>
      </w:hyperlink>
      <w:r w:rsidRPr="00CE46EF">
        <w:rPr>
          <w:rFonts w:asciiTheme="majorBidi" w:hAnsiTheme="majorBidi" w:cstheme="majorBidi"/>
          <w:color w:val="0000FF"/>
        </w:rPr>
        <w:t xml:space="preserve"> </w:t>
      </w:r>
      <w:r w:rsidR="00CE46EF">
        <w:rPr>
          <w:rFonts w:asciiTheme="majorBidi" w:hAnsiTheme="majorBidi" w:cstheme="majorBidi"/>
          <w:color w:val="0000FF"/>
        </w:rPr>
        <w:t xml:space="preserve"> </w:t>
      </w:r>
    </w:p>
    <w:p w:rsidR="009A1EA0" w:rsidRDefault="00A14AEA" w:rsidP="00CE46EF">
      <w:pPr>
        <w:pStyle w:val="Default"/>
        <w:spacing w:line="276" w:lineRule="auto"/>
        <w:ind w:left="720"/>
        <w:rPr>
          <w:rFonts w:asciiTheme="majorBidi" w:hAnsiTheme="majorBidi" w:cstheme="majorBidi"/>
        </w:rPr>
      </w:pPr>
      <w:r w:rsidRPr="00CE46EF">
        <w:rPr>
          <w:rFonts w:asciiTheme="majorBidi" w:hAnsiTheme="majorBidi" w:cstheme="majorBidi"/>
        </w:rPr>
        <w:t xml:space="preserve">(zakładka: Ciepłe Mieszkanie - </w:t>
      </w:r>
      <w:r w:rsidR="00606826" w:rsidRPr="00CE46EF">
        <w:rPr>
          <w:rFonts w:asciiTheme="majorBidi" w:hAnsiTheme="majorBidi" w:cstheme="majorBidi"/>
          <w:color w:val="0000FF"/>
        </w:rPr>
        <w:t>https://czystepowietrze.gov.pl/cieple-mieszkanie/</w:t>
      </w:r>
      <w:r w:rsidRPr="00CE46EF">
        <w:rPr>
          <w:rFonts w:asciiTheme="majorBidi" w:hAnsiTheme="majorBidi" w:cstheme="majorBidi"/>
        </w:rPr>
        <w:t xml:space="preserve">) </w:t>
      </w:r>
    </w:p>
    <w:p w:rsidR="009A1EA0" w:rsidRPr="00CE46EF" w:rsidRDefault="009A1EA0" w:rsidP="00CE46EF">
      <w:pPr>
        <w:pStyle w:val="Default"/>
        <w:numPr>
          <w:ilvl w:val="0"/>
          <w:numId w:val="4"/>
        </w:numPr>
        <w:spacing w:line="276" w:lineRule="auto"/>
        <w:rPr>
          <w:rFonts w:asciiTheme="majorBidi" w:hAnsiTheme="majorBidi" w:cstheme="majorBidi"/>
          <w:color w:val="0000FF"/>
        </w:rPr>
      </w:pPr>
      <w:r w:rsidRPr="00CE46EF">
        <w:rPr>
          <w:rFonts w:asciiTheme="majorBidi" w:hAnsiTheme="majorBidi" w:cstheme="majorBidi"/>
          <w:color w:val="auto"/>
        </w:rPr>
        <w:t xml:space="preserve">w Urzędzie Miasta i Gminy </w:t>
      </w:r>
      <w:r w:rsidR="00B56D62">
        <w:rPr>
          <w:rFonts w:asciiTheme="majorBidi" w:hAnsiTheme="majorBidi" w:cstheme="majorBidi"/>
          <w:color w:val="auto"/>
        </w:rPr>
        <w:t>Czarne</w:t>
      </w:r>
      <w:r w:rsidRPr="00CE46EF">
        <w:rPr>
          <w:rFonts w:asciiTheme="majorBidi" w:hAnsiTheme="majorBidi" w:cstheme="majorBidi"/>
          <w:color w:val="auto"/>
        </w:rPr>
        <w:t xml:space="preserve">, </w:t>
      </w:r>
      <w:bookmarkStart w:id="1" w:name="_Hlk176159862"/>
      <w:r w:rsidR="003A0B54" w:rsidRPr="00CE46EF">
        <w:rPr>
          <w:rFonts w:asciiTheme="majorBidi" w:hAnsiTheme="majorBidi" w:cstheme="majorBidi"/>
          <w:color w:val="auto"/>
        </w:rPr>
        <w:t xml:space="preserve">I piętro, pokój </w:t>
      </w:r>
      <w:r w:rsidR="003A0B54">
        <w:rPr>
          <w:rFonts w:asciiTheme="majorBidi" w:hAnsiTheme="majorBidi" w:cstheme="majorBidi"/>
          <w:color w:val="auto"/>
        </w:rPr>
        <w:t>13 i II</w:t>
      </w:r>
      <w:r w:rsidRPr="00CE46EF">
        <w:rPr>
          <w:rFonts w:asciiTheme="majorBidi" w:hAnsiTheme="majorBidi" w:cstheme="majorBidi"/>
          <w:color w:val="auto"/>
        </w:rPr>
        <w:t xml:space="preserve"> pięt</w:t>
      </w:r>
      <w:r w:rsidR="002E29CE" w:rsidRPr="00CE46EF">
        <w:rPr>
          <w:rFonts w:asciiTheme="majorBidi" w:hAnsiTheme="majorBidi" w:cstheme="majorBidi"/>
          <w:color w:val="auto"/>
        </w:rPr>
        <w:t xml:space="preserve">ro, pokój </w:t>
      </w:r>
      <w:r w:rsidR="00B56D62">
        <w:rPr>
          <w:rFonts w:asciiTheme="majorBidi" w:hAnsiTheme="majorBidi" w:cstheme="majorBidi"/>
          <w:color w:val="auto"/>
        </w:rPr>
        <w:t>28</w:t>
      </w:r>
      <w:bookmarkEnd w:id="1"/>
      <w:r w:rsidR="002E29CE" w:rsidRPr="00CE46EF">
        <w:rPr>
          <w:rFonts w:asciiTheme="majorBidi" w:hAnsiTheme="majorBidi" w:cstheme="majorBidi"/>
          <w:color w:val="auto"/>
        </w:rPr>
        <w:t>,</w:t>
      </w:r>
      <w:r w:rsidR="003A0B54">
        <w:rPr>
          <w:rFonts w:asciiTheme="majorBidi" w:hAnsiTheme="majorBidi" w:cstheme="majorBidi"/>
          <w:color w:val="auto"/>
        </w:rPr>
        <w:t xml:space="preserve">                                                                        </w:t>
      </w:r>
      <w:r w:rsidR="002E29CE" w:rsidRPr="00CE46EF">
        <w:rPr>
          <w:rFonts w:asciiTheme="majorBidi" w:hAnsiTheme="majorBidi" w:cstheme="majorBidi"/>
          <w:color w:val="auto"/>
        </w:rPr>
        <w:t xml:space="preserve"> tel. </w:t>
      </w:r>
      <w:r w:rsidR="00B56D62">
        <w:rPr>
          <w:rFonts w:asciiTheme="majorBidi" w:hAnsiTheme="majorBidi" w:cstheme="majorBidi"/>
          <w:color w:val="auto"/>
        </w:rPr>
        <w:t>59</w:t>
      </w:r>
      <w:r w:rsidR="002E29CE" w:rsidRPr="00CE46EF">
        <w:rPr>
          <w:rFonts w:asciiTheme="majorBidi" w:hAnsiTheme="majorBidi" w:cstheme="majorBidi"/>
          <w:color w:val="auto"/>
        </w:rPr>
        <w:t xml:space="preserve"> </w:t>
      </w:r>
      <w:r w:rsidR="00D43CE3">
        <w:rPr>
          <w:rFonts w:asciiTheme="majorBidi" w:hAnsiTheme="majorBidi" w:cstheme="majorBidi"/>
          <w:color w:val="auto"/>
        </w:rPr>
        <w:t>83</w:t>
      </w:r>
      <w:r w:rsidR="002E29CE" w:rsidRPr="00CE46EF">
        <w:rPr>
          <w:rFonts w:asciiTheme="majorBidi" w:hAnsiTheme="majorBidi" w:cstheme="majorBidi"/>
          <w:color w:val="auto"/>
        </w:rPr>
        <w:t xml:space="preserve"> </w:t>
      </w:r>
      <w:r w:rsidR="00D43CE3">
        <w:rPr>
          <w:rFonts w:asciiTheme="majorBidi" w:hAnsiTheme="majorBidi" w:cstheme="majorBidi"/>
          <w:color w:val="auto"/>
        </w:rPr>
        <w:t>32</w:t>
      </w:r>
      <w:r w:rsidR="002E29CE" w:rsidRPr="00CE46EF">
        <w:rPr>
          <w:rFonts w:asciiTheme="majorBidi" w:hAnsiTheme="majorBidi" w:cstheme="majorBidi"/>
          <w:color w:val="auto"/>
        </w:rPr>
        <w:t> </w:t>
      </w:r>
      <w:r w:rsidR="00D43CE3">
        <w:rPr>
          <w:rFonts w:asciiTheme="majorBidi" w:hAnsiTheme="majorBidi" w:cstheme="majorBidi"/>
          <w:color w:val="auto"/>
        </w:rPr>
        <w:t>079</w:t>
      </w:r>
      <w:r w:rsidR="002E29CE" w:rsidRPr="00CE46EF">
        <w:rPr>
          <w:rFonts w:asciiTheme="majorBidi" w:hAnsiTheme="majorBidi" w:cstheme="majorBidi"/>
          <w:color w:val="auto"/>
        </w:rPr>
        <w:t xml:space="preserve"> i </w:t>
      </w:r>
      <w:r w:rsidR="00606826" w:rsidRPr="00CE46EF">
        <w:rPr>
          <w:rFonts w:asciiTheme="majorBidi" w:hAnsiTheme="majorBidi" w:cstheme="majorBidi"/>
        </w:rPr>
        <w:t xml:space="preserve">na stronie internetowej Gminy </w:t>
      </w:r>
      <w:r w:rsidR="00D43CE3">
        <w:rPr>
          <w:rFonts w:asciiTheme="majorBidi" w:hAnsiTheme="majorBidi" w:cstheme="majorBidi"/>
        </w:rPr>
        <w:t>Czarne</w:t>
      </w:r>
      <w:r w:rsidR="00606826" w:rsidRPr="00CE46EF">
        <w:rPr>
          <w:rFonts w:asciiTheme="majorBidi" w:hAnsiTheme="majorBidi" w:cstheme="majorBidi"/>
        </w:rPr>
        <w:t xml:space="preserve"> w zakładce </w:t>
      </w:r>
      <w:r w:rsidR="00050954">
        <w:rPr>
          <w:rFonts w:asciiTheme="majorBidi" w:hAnsiTheme="majorBidi" w:cstheme="majorBidi"/>
        </w:rPr>
        <w:t>„</w:t>
      </w:r>
      <w:r w:rsidR="00606826" w:rsidRPr="00CE46EF">
        <w:rPr>
          <w:rFonts w:asciiTheme="majorBidi" w:hAnsiTheme="majorBidi" w:cstheme="majorBidi"/>
        </w:rPr>
        <w:t>Ciepłe Mieszkanie.</w:t>
      </w:r>
      <w:r w:rsidR="00050954">
        <w:rPr>
          <w:rFonts w:asciiTheme="majorBidi" w:hAnsiTheme="majorBidi" w:cstheme="majorBidi"/>
        </w:rPr>
        <w:t>”</w:t>
      </w:r>
    </w:p>
    <w:p w:rsidR="00677EB0" w:rsidRPr="00CE46EF" w:rsidRDefault="00677EB0" w:rsidP="00CE46EF">
      <w:pPr>
        <w:pStyle w:val="Default"/>
        <w:spacing w:line="276" w:lineRule="auto"/>
        <w:jc w:val="both"/>
        <w:rPr>
          <w:rFonts w:asciiTheme="majorBidi" w:hAnsiTheme="majorBidi" w:cstheme="majorBidi"/>
          <w:color w:val="auto"/>
        </w:rPr>
      </w:pPr>
    </w:p>
    <w:p w:rsidR="00CE46EF" w:rsidRDefault="00CE46EF" w:rsidP="00606826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CE46EF" w:rsidRDefault="00CE46EF" w:rsidP="00606826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CE46EF" w:rsidRDefault="00CE46EF" w:rsidP="00606826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CE46EF" w:rsidRDefault="00CE46EF" w:rsidP="00606826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CE46EF" w:rsidRDefault="00CE46EF" w:rsidP="00606826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CE46EF" w:rsidRDefault="00CE46EF" w:rsidP="00606826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0B64FA" w:rsidRPr="00864758" w:rsidRDefault="00677EB0" w:rsidP="00606826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864758">
        <w:rPr>
          <w:rFonts w:ascii="Times New Roman" w:hAnsi="Times New Roman" w:cs="Times New Roman"/>
          <w:color w:val="auto"/>
          <w:sz w:val="20"/>
          <w:szCs w:val="20"/>
        </w:rPr>
        <w:t>Załącznik:</w:t>
      </w:r>
    </w:p>
    <w:p w:rsidR="00677EB0" w:rsidRPr="00864758" w:rsidRDefault="00677EB0" w:rsidP="00606826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864758">
        <w:rPr>
          <w:rFonts w:ascii="Times New Roman" w:hAnsi="Times New Roman" w:cs="Times New Roman"/>
          <w:color w:val="auto"/>
          <w:sz w:val="20"/>
          <w:szCs w:val="20"/>
        </w:rPr>
        <w:t>Program Priorytetowy „Ciepłe Mieszkanie” wraz z wykazem kosztów kwalifikowanych</w:t>
      </w:r>
    </w:p>
    <w:sectPr w:rsidR="00677EB0" w:rsidRPr="00864758" w:rsidSect="00CE46EF">
      <w:headerReference w:type="first" r:id="rId10"/>
      <w:pgSz w:w="11906" w:h="16838"/>
      <w:pgMar w:top="851" w:right="1191" w:bottom="851" w:left="1191" w:header="39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090C" w:rsidRDefault="005B090C" w:rsidP="00A14AEA">
      <w:pPr>
        <w:spacing w:after="0" w:line="240" w:lineRule="auto"/>
      </w:pPr>
      <w:r>
        <w:separator/>
      </w:r>
    </w:p>
  </w:endnote>
  <w:endnote w:type="continuationSeparator" w:id="0">
    <w:p w:rsidR="005B090C" w:rsidRDefault="005B090C" w:rsidP="00A14A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090C" w:rsidRDefault="005B090C" w:rsidP="00A14AEA">
      <w:pPr>
        <w:spacing w:after="0" w:line="240" w:lineRule="auto"/>
      </w:pPr>
      <w:r>
        <w:separator/>
      </w:r>
    </w:p>
  </w:footnote>
  <w:footnote w:type="continuationSeparator" w:id="0">
    <w:p w:rsidR="005B090C" w:rsidRDefault="005B090C" w:rsidP="00A14A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64FA" w:rsidRPr="00A14AEA" w:rsidRDefault="000B64FA" w:rsidP="00864758">
    <w:pPr>
      <w:pStyle w:val="Nagwek"/>
      <w:jc w:val="right"/>
    </w:pPr>
    <w:r w:rsidRPr="000B64FA">
      <w:rPr>
        <w:rFonts w:ascii="Times New Roman" w:hAnsi="Times New Roman" w:cs="Times New Roman"/>
        <w:sz w:val="18"/>
        <w:szCs w:val="18"/>
      </w:rPr>
      <w:t xml:space="preserve">Załącznik nr 1 do Zarządzenia Burmistrza </w:t>
    </w:r>
    <w:r w:rsidR="00F303A0">
      <w:rPr>
        <w:rFonts w:ascii="Times New Roman" w:hAnsi="Times New Roman" w:cs="Times New Roman"/>
        <w:sz w:val="18"/>
        <w:szCs w:val="18"/>
      </w:rPr>
      <w:t xml:space="preserve">Gminy </w:t>
    </w:r>
    <w:r w:rsidR="00A16D9B">
      <w:rPr>
        <w:rFonts w:ascii="Times New Roman" w:hAnsi="Times New Roman" w:cs="Times New Roman"/>
        <w:sz w:val="18"/>
        <w:szCs w:val="18"/>
      </w:rPr>
      <w:t xml:space="preserve">Czarne </w:t>
    </w:r>
    <w:r w:rsidRPr="000B64FA">
      <w:rPr>
        <w:rFonts w:ascii="Times New Roman" w:hAnsi="Times New Roman" w:cs="Times New Roman"/>
        <w:sz w:val="18"/>
        <w:szCs w:val="18"/>
      </w:rPr>
      <w:t xml:space="preserve">nr </w:t>
    </w:r>
    <w:r w:rsidR="00AC0F3D">
      <w:rPr>
        <w:rFonts w:ascii="Times New Roman" w:hAnsi="Times New Roman" w:cs="Times New Roman"/>
        <w:sz w:val="18"/>
        <w:szCs w:val="18"/>
      </w:rPr>
      <w:t>0050.</w:t>
    </w:r>
    <w:r w:rsidR="00F303A0">
      <w:rPr>
        <w:rFonts w:ascii="Times New Roman" w:hAnsi="Times New Roman" w:cs="Times New Roman"/>
        <w:sz w:val="18"/>
        <w:szCs w:val="18"/>
      </w:rPr>
      <w:t>114/2024</w:t>
    </w:r>
    <w:r w:rsidRPr="000B64FA">
      <w:rPr>
        <w:rFonts w:ascii="Times New Roman" w:hAnsi="Times New Roman" w:cs="Times New Roman"/>
        <w:sz w:val="18"/>
        <w:szCs w:val="18"/>
      </w:rPr>
      <w:t xml:space="preserve"> z dnia </w:t>
    </w:r>
    <w:r w:rsidR="00F303A0" w:rsidRPr="00F303A0">
      <w:rPr>
        <w:rFonts w:ascii="Times New Roman" w:hAnsi="Times New Roman" w:cs="Times New Roman"/>
        <w:sz w:val="18"/>
        <w:szCs w:val="18"/>
      </w:rPr>
      <w:t>02 września</w:t>
    </w:r>
    <w:r w:rsidR="006B3344" w:rsidRPr="00F303A0">
      <w:rPr>
        <w:rFonts w:ascii="Times New Roman" w:hAnsi="Times New Roman" w:cs="Times New Roman"/>
        <w:sz w:val="18"/>
        <w:szCs w:val="18"/>
      </w:rPr>
      <w:t xml:space="preserve"> 202</w:t>
    </w:r>
    <w:r w:rsidR="00F303A0" w:rsidRPr="00F303A0">
      <w:rPr>
        <w:rFonts w:ascii="Times New Roman" w:hAnsi="Times New Roman" w:cs="Times New Roman"/>
        <w:sz w:val="18"/>
        <w:szCs w:val="18"/>
      </w:rPr>
      <w:t>4</w:t>
    </w:r>
    <w:r w:rsidR="006B3344" w:rsidRPr="00F303A0">
      <w:rPr>
        <w:rFonts w:ascii="Times New Roman" w:hAnsi="Times New Roman" w:cs="Times New Roman"/>
        <w:sz w:val="18"/>
        <w:szCs w:val="18"/>
      </w:rPr>
      <w:t>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FA6F75"/>
    <w:multiLevelType w:val="hybridMultilevel"/>
    <w:tmpl w:val="FFC4CF56"/>
    <w:lvl w:ilvl="0" w:tplc="20D851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B74C05"/>
    <w:multiLevelType w:val="hybridMultilevel"/>
    <w:tmpl w:val="B2947A2A"/>
    <w:lvl w:ilvl="0" w:tplc="3D6853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446E04"/>
    <w:multiLevelType w:val="hybridMultilevel"/>
    <w:tmpl w:val="CCDEDF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8519C4"/>
    <w:multiLevelType w:val="hybridMultilevel"/>
    <w:tmpl w:val="02D88D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507A57"/>
    <w:multiLevelType w:val="hybridMultilevel"/>
    <w:tmpl w:val="0B1A376C"/>
    <w:lvl w:ilvl="0" w:tplc="20D851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651F"/>
    <w:rsid w:val="000460A3"/>
    <w:rsid w:val="00050954"/>
    <w:rsid w:val="000B64FA"/>
    <w:rsid w:val="00212A09"/>
    <w:rsid w:val="002E29CE"/>
    <w:rsid w:val="00353945"/>
    <w:rsid w:val="00375551"/>
    <w:rsid w:val="003A0B54"/>
    <w:rsid w:val="004634A1"/>
    <w:rsid w:val="00531B83"/>
    <w:rsid w:val="005732CE"/>
    <w:rsid w:val="005B090C"/>
    <w:rsid w:val="00606826"/>
    <w:rsid w:val="00677EB0"/>
    <w:rsid w:val="00681ABF"/>
    <w:rsid w:val="006B3344"/>
    <w:rsid w:val="006F0991"/>
    <w:rsid w:val="00864758"/>
    <w:rsid w:val="009A1EA0"/>
    <w:rsid w:val="00A14AEA"/>
    <w:rsid w:val="00A16D9B"/>
    <w:rsid w:val="00A91DD1"/>
    <w:rsid w:val="00AC0F3D"/>
    <w:rsid w:val="00B56D62"/>
    <w:rsid w:val="00CE46EF"/>
    <w:rsid w:val="00D43CE3"/>
    <w:rsid w:val="00D8726E"/>
    <w:rsid w:val="00D9651F"/>
    <w:rsid w:val="00D97DCE"/>
    <w:rsid w:val="00E67B4A"/>
    <w:rsid w:val="00E94B1B"/>
    <w:rsid w:val="00F303A0"/>
    <w:rsid w:val="00F84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342F0D8"/>
  <w15:chartTrackingRefBased/>
  <w15:docId w15:val="{6F2234E6-19A8-4484-A012-0142A2FC5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14AE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14A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4AEA"/>
  </w:style>
  <w:style w:type="paragraph" w:styleId="Stopka">
    <w:name w:val="footer"/>
    <w:basedOn w:val="Normalny"/>
    <w:link w:val="StopkaZnak"/>
    <w:uiPriority w:val="99"/>
    <w:unhideWhenUsed/>
    <w:rsid w:val="00A14A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4AEA"/>
  </w:style>
  <w:style w:type="character" w:styleId="Pogrubienie">
    <w:name w:val="Strong"/>
    <w:basedOn w:val="Domylnaczcionkaakapitu"/>
    <w:uiPriority w:val="22"/>
    <w:qFormat/>
    <w:rsid w:val="009A1EA0"/>
    <w:rPr>
      <w:b/>
      <w:bCs/>
    </w:rPr>
  </w:style>
  <w:style w:type="character" w:styleId="Hipercze">
    <w:name w:val="Hyperlink"/>
    <w:basedOn w:val="Domylnaczcionkaakapitu"/>
    <w:uiPriority w:val="99"/>
    <w:unhideWhenUsed/>
    <w:rsid w:val="009A1EA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2E29CE"/>
    <w:rPr>
      <w:color w:val="954F72" w:themeColor="followedHyperlink"/>
      <w:u w:val="single"/>
    </w:rPr>
  </w:style>
  <w:style w:type="table" w:styleId="Tabela-Siatka">
    <w:name w:val="Table Grid"/>
    <w:basedOn w:val="Standardowy"/>
    <w:uiPriority w:val="39"/>
    <w:rsid w:val="00CE46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Wyrnieniedelikatne">
    <w:name w:val="Subtle Emphasis"/>
    <w:basedOn w:val="Domylnaczcionkaakapitu"/>
    <w:uiPriority w:val="19"/>
    <w:qFormat/>
    <w:rsid w:val="00D8726E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czystepowietrze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466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Majewska</dc:creator>
  <cp:keywords/>
  <dc:description/>
  <cp:lastModifiedBy>Marek Szoska</cp:lastModifiedBy>
  <cp:revision>12</cp:revision>
  <cp:lastPrinted>2023-02-21T13:47:00Z</cp:lastPrinted>
  <dcterms:created xsi:type="dcterms:W3CDTF">2023-02-21T13:30:00Z</dcterms:created>
  <dcterms:modified xsi:type="dcterms:W3CDTF">2024-09-03T12:35:00Z</dcterms:modified>
</cp:coreProperties>
</file>