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00B5" w:rsidRPr="00604E32" w:rsidRDefault="008100B5" w:rsidP="008100B5">
      <w:pPr>
        <w:spacing w:after="0"/>
        <w:ind w:left="1"/>
        <w:rPr>
          <w:rFonts w:ascii="Times New Roman" w:hAnsi="Times New Roman" w:cs="Times New Roman"/>
          <w:sz w:val="32"/>
        </w:rPr>
      </w:pPr>
      <w:r w:rsidRPr="00604E32">
        <w:rPr>
          <w:rFonts w:ascii="Times New Roman" w:eastAsia="Arial Unicode MS" w:hAnsi="Times New Roman" w:cs="Times New Roman"/>
        </w:rPr>
        <w:t>PPiZP.271.2.1</w:t>
      </w:r>
      <w:r w:rsidR="009C6934">
        <w:rPr>
          <w:rFonts w:ascii="Times New Roman" w:eastAsia="Arial Unicode MS" w:hAnsi="Times New Roman" w:cs="Times New Roman"/>
        </w:rPr>
        <w:t>7</w:t>
      </w:r>
      <w:r w:rsidRPr="00604E32">
        <w:rPr>
          <w:rFonts w:ascii="Times New Roman" w:eastAsia="Arial Unicode MS" w:hAnsi="Times New Roman" w:cs="Times New Roman"/>
        </w:rPr>
        <w:t>.2023.R</w:t>
      </w:r>
      <w:r>
        <w:rPr>
          <w:rFonts w:ascii="Times New Roman" w:eastAsia="Arial Unicode MS" w:hAnsi="Times New Roman" w:cs="Times New Roman"/>
        </w:rPr>
        <w:t>S</w:t>
      </w:r>
      <w:r w:rsidRPr="00604E32">
        <w:rPr>
          <w:rFonts w:ascii="Times New Roman" w:eastAsia="Arial Unicode MS" w:hAnsi="Times New Roman" w:cs="Times New Roman"/>
        </w:rPr>
        <w:tab/>
      </w:r>
      <w:r w:rsidRPr="00604E32">
        <w:rPr>
          <w:rFonts w:ascii="Times New Roman" w:eastAsia="Arial Unicode MS" w:hAnsi="Times New Roman" w:cs="Times New Roman"/>
        </w:rPr>
        <w:tab/>
      </w:r>
      <w:r w:rsidRPr="00604E32">
        <w:rPr>
          <w:rFonts w:ascii="Times New Roman" w:eastAsia="Arial Unicode MS" w:hAnsi="Times New Roman" w:cs="Times New Roman"/>
        </w:rPr>
        <w:tab/>
        <w:t xml:space="preserve">                                                </w:t>
      </w:r>
      <w:r>
        <w:rPr>
          <w:rFonts w:ascii="Times New Roman" w:eastAsia="Arial Unicode MS" w:hAnsi="Times New Roman" w:cs="Times New Roman"/>
        </w:rPr>
        <w:t xml:space="preserve">         </w:t>
      </w:r>
      <w:r w:rsidRPr="00604E32">
        <w:rPr>
          <w:rFonts w:ascii="Times New Roman" w:eastAsia="Arial Unicode MS" w:hAnsi="Times New Roman" w:cs="Times New Roman"/>
        </w:rPr>
        <w:t xml:space="preserve">  </w:t>
      </w:r>
      <w:r>
        <w:rPr>
          <w:rFonts w:ascii="Times New Roman" w:eastAsia="Arial Unicode MS" w:hAnsi="Times New Roman" w:cs="Times New Roman"/>
        </w:rPr>
        <w:t xml:space="preserve"> </w:t>
      </w:r>
      <w:r w:rsidRPr="00604E32">
        <w:rPr>
          <w:rFonts w:ascii="Times New Roman" w:hAnsi="Times New Roman" w:cs="Times New Roman"/>
        </w:rPr>
        <w:t>Załącznik Nr 2</w:t>
      </w:r>
      <w:r w:rsidRPr="00604E32">
        <w:rPr>
          <w:rFonts w:ascii="Times New Roman" w:eastAsia="Arial Unicode MS" w:hAnsi="Times New Roman" w:cs="Times New Roman"/>
          <w:sz w:val="20"/>
          <w:szCs w:val="20"/>
        </w:rPr>
        <w:t xml:space="preserve">             </w:t>
      </w:r>
      <w:r w:rsidRPr="00604E32">
        <w:rPr>
          <w:rFonts w:ascii="Times New Roman" w:hAnsi="Times New Roman" w:cs="Times New Roman"/>
        </w:rPr>
        <w:t xml:space="preserve">                        </w:t>
      </w:r>
    </w:p>
    <w:p w:rsidR="000D3CBC" w:rsidRDefault="000D3CBC" w:rsidP="008100B5">
      <w:pPr>
        <w:spacing w:after="0"/>
        <w:ind w:left="1"/>
        <w:jc w:val="center"/>
        <w:rPr>
          <w:rFonts w:ascii="Times New Roman" w:hAnsi="Times New Roman" w:cs="Times New Roman"/>
          <w:b/>
          <w:bCs/>
          <w:sz w:val="24"/>
          <w:szCs w:val="18"/>
        </w:rPr>
      </w:pPr>
    </w:p>
    <w:p w:rsidR="008100B5" w:rsidRPr="00153371" w:rsidRDefault="008100B5" w:rsidP="008100B5">
      <w:pPr>
        <w:spacing w:after="0"/>
        <w:ind w:left="1"/>
        <w:jc w:val="center"/>
        <w:rPr>
          <w:rFonts w:ascii="Times New Roman" w:hAnsi="Times New Roman" w:cs="Times New Roman"/>
          <w:b/>
          <w:bCs/>
          <w:sz w:val="18"/>
          <w:szCs w:val="18"/>
        </w:rPr>
      </w:pPr>
      <w:r w:rsidRPr="00153371">
        <w:rPr>
          <w:rFonts w:ascii="Times New Roman" w:hAnsi="Times New Roman" w:cs="Times New Roman"/>
          <w:b/>
          <w:bCs/>
          <w:sz w:val="24"/>
          <w:szCs w:val="18"/>
        </w:rPr>
        <w:t>Umowa (Projekt) Nr ………</w:t>
      </w:r>
    </w:p>
    <w:p w:rsidR="008100B5" w:rsidRPr="00604E32" w:rsidRDefault="008100B5" w:rsidP="008100B5">
      <w:pPr>
        <w:pStyle w:val="Tekstpodstawowy"/>
        <w:spacing w:after="57"/>
        <w:jc w:val="both"/>
        <w:rPr>
          <w:rFonts w:ascii="Times New Roman" w:hAnsi="Times New Roman" w:cs="Times New Roman"/>
          <w:b/>
          <w:bCs/>
          <w:sz w:val="20"/>
          <w:szCs w:val="20"/>
        </w:rPr>
      </w:pPr>
    </w:p>
    <w:p w:rsidR="008100B5" w:rsidRPr="00604E32" w:rsidRDefault="008100B5" w:rsidP="008100B5">
      <w:pPr>
        <w:pStyle w:val="Tekstpodstawowy"/>
        <w:spacing w:after="57"/>
        <w:jc w:val="both"/>
        <w:rPr>
          <w:rFonts w:ascii="Times New Roman" w:hAnsi="Times New Roman" w:cs="Times New Roman"/>
          <w:sz w:val="24"/>
          <w:szCs w:val="24"/>
        </w:rPr>
      </w:pPr>
      <w:r w:rsidRPr="00604E32">
        <w:rPr>
          <w:rFonts w:ascii="Times New Roman" w:hAnsi="Times New Roman" w:cs="Times New Roman"/>
        </w:rPr>
        <w:t>zawarta w dniu ............... 202</w:t>
      </w:r>
      <w:r>
        <w:rPr>
          <w:rFonts w:ascii="Times New Roman" w:hAnsi="Times New Roman" w:cs="Times New Roman"/>
        </w:rPr>
        <w:t>3</w:t>
      </w:r>
      <w:r w:rsidRPr="00604E32">
        <w:rPr>
          <w:rFonts w:ascii="Times New Roman" w:hAnsi="Times New Roman" w:cs="Times New Roman"/>
        </w:rPr>
        <w:t xml:space="preserve"> r. pomiędzy: </w:t>
      </w:r>
    </w:p>
    <w:p w:rsidR="008100B5" w:rsidRPr="00604E32" w:rsidRDefault="008100B5" w:rsidP="00C1210C">
      <w:pPr>
        <w:pStyle w:val="Tekstpodstawowy"/>
        <w:ind w:left="119"/>
        <w:jc w:val="both"/>
        <w:rPr>
          <w:rFonts w:ascii="Times New Roman" w:hAnsi="Times New Roman" w:cs="Times New Roman"/>
          <w:sz w:val="24"/>
          <w:szCs w:val="24"/>
        </w:rPr>
      </w:pPr>
      <w:r w:rsidRPr="00604E32">
        <w:rPr>
          <w:rFonts w:ascii="Times New Roman" w:hAnsi="Times New Roman" w:cs="Times New Roman"/>
          <w:b/>
          <w:bCs/>
        </w:rPr>
        <w:t>Gminą Czarne, ul. Moniuszki 12, 77-330 Czarne, NIP 843-15-29-525</w:t>
      </w:r>
      <w:r w:rsidRPr="00604E32">
        <w:rPr>
          <w:rFonts w:ascii="Times New Roman" w:hAnsi="Times New Roman" w:cs="Times New Roman"/>
          <w:b/>
          <w:bCs/>
          <w:smallCaps/>
        </w:rPr>
        <w:t>,</w:t>
      </w:r>
      <w:r w:rsidRPr="00604E32">
        <w:rPr>
          <w:rFonts w:ascii="Times New Roman" w:hAnsi="Times New Roman" w:cs="Times New Roman"/>
          <w:b/>
          <w:bCs/>
          <w:smallCaps/>
          <w:color w:val="FF0000"/>
        </w:rPr>
        <w:t xml:space="preserve"> </w:t>
      </w:r>
      <w:r w:rsidRPr="00604E32">
        <w:rPr>
          <w:rFonts w:ascii="Times New Roman" w:hAnsi="Times New Roman" w:cs="Times New Roman"/>
          <w:b/>
          <w:bCs/>
          <w:smallCaps/>
          <w:color w:val="000000"/>
        </w:rPr>
        <w:t>REGON 770979476,</w:t>
      </w:r>
      <w:r w:rsidRPr="00604E32">
        <w:rPr>
          <w:rFonts w:ascii="Times New Roman" w:hAnsi="Times New Roman" w:cs="Times New Roman"/>
          <w:smallCaps/>
          <w:color w:val="000000"/>
        </w:rPr>
        <w:t xml:space="preserve"> </w:t>
      </w:r>
      <w:r w:rsidRPr="00604E32">
        <w:rPr>
          <w:rFonts w:ascii="Times New Roman" w:hAnsi="Times New Roman" w:cs="Times New Roman"/>
        </w:rPr>
        <w:t xml:space="preserve">reprezentowaną przez: </w:t>
      </w:r>
    </w:p>
    <w:p w:rsidR="008100B5" w:rsidRPr="00604E32" w:rsidRDefault="008100B5" w:rsidP="00C1210C">
      <w:pPr>
        <w:pStyle w:val="Tekstpodstawowy"/>
        <w:ind w:left="539"/>
        <w:rPr>
          <w:rFonts w:ascii="Times New Roman" w:hAnsi="Times New Roman" w:cs="Times New Roman"/>
          <w:sz w:val="24"/>
          <w:szCs w:val="24"/>
        </w:rPr>
      </w:pPr>
      <w:r w:rsidRPr="00604E32">
        <w:rPr>
          <w:rFonts w:ascii="Times New Roman" w:hAnsi="Times New Roman" w:cs="Times New Roman"/>
        </w:rPr>
        <w:t>Burmistrza Czarnego –  Piotra Zabrockiego</w:t>
      </w:r>
    </w:p>
    <w:p w:rsidR="008100B5" w:rsidRPr="00604E32" w:rsidRDefault="008100B5" w:rsidP="008100B5">
      <w:pPr>
        <w:pStyle w:val="Tekstpodstawowy"/>
        <w:jc w:val="both"/>
        <w:rPr>
          <w:rFonts w:ascii="Times New Roman" w:hAnsi="Times New Roman" w:cs="Times New Roman"/>
          <w:sz w:val="24"/>
          <w:szCs w:val="24"/>
        </w:rPr>
      </w:pPr>
      <w:r w:rsidRPr="00604E32">
        <w:rPr>
          <w:rFonts w:ascii="Times New Roman" w:hAnsi="Times New Roman" w:cs="Times New Roman"/>
        </w:rPr>
        <w:t xml:space="preserve">przy kontrasygnacie: </w:t>
      </w:r>
    </w:p>
    <w:p w:rsidR="008100B5" w:rsidRPr="00604E32" w:rsidRDefault="008100B5" w:rsidP="008100B5">
      <w:pPr>
        <w:pStyle w:val="Tekstpodstawowy"/>
        <w:spacing w:after="57"/>
        <w:ind w:left="539"/>
        <w:jc w:val="both"/>
        <w:rPr>
          <w:rFonts w:ascii="Times New Roman" w:hAnsi="Times New Roman" w:cs="Times New Roman"/>
          <w:sz w:val="24"/>
          <w:szCs w:val="24"/>
        </w:rPr>
      </w:pPr>
      <w:r w:rsidRPr="00604E32">
        <w:rPr>
          <w:rFonts w:ascii="Times New Roman" w:eastAsia="Arial" w:hAnsi="Times New Roman" w:cs="Times New Roman"/>
        </w:rPr>
        <w:t xml:space="preserve"> </w:t>
      </w:r>
      <w:r w:rsidRPr="00604E32">
        <w:rPr>
          <w:rFonts w:ascii="Times New Roman" w:hAnsi="Times New Roman" w:cs="Times New Roman"/>
        </w:rPr>
        <w:t>Skarbnika Gminy Czarne –  Doroty Dębskiej</w:t>
      </w:r>
    </w:p>
    <w:p w:rsidR="008100B5" w:rsidRPr="00604E32" w:rsidRDefault="008100B5" w:rsidP="008100B5">
      <w:pPr>
        <w:pStyle w:val="Tekstpodstawowy"/>
        <w:spacing w:before="120" w:after="170"/>
        <w:jc w:val="both"/>
        <w:rPr>
          <w:rFonts w:ascii="Times New Roman" w:hAnsi="Times New Roman" w:cs="Times New Roman"/>
          <w:sz w:val="24"/>
          <w:szCs w:val="24"/>
        </w:rPr>
      </w:pPr>
      <w:r w:rsidRPr="00604E32">
        <w:rPr>
          <w:rFonts w:ascii="Times New Roman" w:eastAsia="Verdana" w:hAnsi="Times New Roman" w:cs="Times New Roman"/>
          <w:color w:val="000000"/>
        </w:rPr>
        <w:t xml:space="preserve">zwanym dalej Zamawiającym, </w:t>
      </w:r>
    </w:p>
    <w:p w:rsidR="008100B5" w:rsidRPr="00604E32" w:rsidRDefault="008100B5" w:rsidP="008100B5">
      <w:pPr>
        <w:autoSpaceDE w:val="0"/>
        <w:spacing w:line="240" w:lineRule="auto"/>
        <w:ind w:right="113"/>
        <w:rPr>
          <w:rFonts w:ascii="Times New Roman" w:hAnsi="Times New Roman" w:cs="Times New Roman"/>
          <w:sz w:val="24"/>
          <w:szCs w:val="24"/>
        </w:rPr>
      </w:pPr>
      <w:r w:rsidRPr="00604E32">
        <w:rPr>
          <w:rFonts w:ascii="Times New Roman" w:hAnsi="Times New Roman" w:cs="Times New Roman"/>
          <w:iCs/>
        </w:rPr>
        <w:t>a</w:t>
      </w:r>
      <w:r w:rsidRPr="00604E32">
        <w:rPr>
          <w:rFonts w:ascii="Times New Roman" w:eastAsia="Arial Unicode MS" w:hAnsi="Times New Roman" w:cs="Times New Roman"/>
        </w:rPr>
        <w:t xml:space="preserve"> ............................................................................................................................................................ </w:t>
      </w:r>
      <w:r w:rsidRPr="00604E32">
        <w:rPr>
          <w:rFonts w:ascii="Times New Roman" w:hAnsi="Times New Roman" w:cs="Times New Roman"/>
        </w:rPr>
        <w:t>NIP ….......................... REGON ….........................</w:t>
      </w:r>
    </w:p>
    <w:p w:rsidR="008100B5" w:rsidRPr="00604E32" w:rsidRDefault="008100B5" w:rsidP="008100B5">
      <w:pPr>
        <w:pStyle w:val="Tekstpodstawowy"/>
        <w:ind w:left="0"/>
        <w:jc w:val="both"/>
        <w:rPr>
          <w:rFonts w:ascii="Times New Roman" w:eastAsia="Tahoma" w:hAnsi="Times New Roman" w:cs="Times New Roman"/>
          <w:b/>
          <w:bCs/>
          <w:color w:val="000000"/>
        </w:rPr>
      </w:pPr>
      <w:r w:rsidRPr="00604E32">
        <w:rPr>
          <w:rFonts w:ascii="Times New Roman" w:hAnsi="Times New Roman" w:cs="Times New Roman"/>
          <w:color w:val="000000"/>
        </w:rPr>
        <w:t>reprezentowanym przez:</w:t>
      </w:r>
    </w:p>
    <w:p w:rsidR="008100B5" w:rsidRPr="00604E32" w:rsidRDefault="008100B5" w:rsidP="008100B5">
      <w:pPr>
        <w:pStyle w:val="Tekstpodstawowy"/>
        <w:tabs>
          <w:tab w:val="left" w:pos="1071"/>
          <w:tab w:val="left" w:pos="1434"/>
        </w:tabs>
        <w:ind w:left="0"/>
        <w:jc w:val="both"/>
        <w:rPr>
          <w:rFonts w:ascii="Times New Roman" w:hAnsi="Times New Roman" w:cs="Times New Roman"/>
          <w:color w:val="000000"/>
        </w:rPr>
      </w:pPr>
      <w:r w:rsidRPr="00604E32">
        <w:rPr>
          <w:rFonts w:ascii="Times New Roman" w:eastAsia="Tahoma" w:hAnsi="Times New Roman" w:cs="Times New Roman"/>
          <w:color w:val="000000"/>
        </w:rPr>
        <w:t>…...........................................................</w:t>
      </w:r>
    </w:p>
    <w:p w:rsidR="008100B5" w:rsidRPr="00604E32" w:rsidRDefault="008100B5" w:rsidP="008100B5">
      <w:pPr>
        <w:pStyle w:val="Tekstpodstawowy"/>
        <w:ind w:left="0"/>
        <w:rPr>
          <w:rFonts w:ascii="Times New Roman" w:hAnsi="Times New Roman" w:cs="Times New Roman"/>
          <w:color w:val="000000"/>
        </w:rPr>
      </w:pPr>
      <w:r w:rsidRPr="00604E32">
        <w:rPr>
          <w:rFonts w:ascii="Times New Roman" w:hAnsi="Times New Roman" w:cs="Times New Roman"/>
          <w:color w:val="000000"/>
        </w:rPr>
        <w:t xml:space="preserve">zwanym dalej „Wykonawcą”, </w:t>
      </w:r>
      <w:r w:rsidRPr="00604E32">
        <w:rPr>
          <w:rFonts w:ascii="Times New Roman" w:hAnsi="Times New Roman" w:cs="Times New Roman"/>
          <w:bCs/>
          <w:color w:val="000000"/>
        </w:rPr>
        <w:t xml:space="preserve">łącznie zwane dalej </w:t>
      </w:r>
      <w:r w:rsidRPr="00604E32">
        <w:rPr>
          <w:rFonts w:ascii="Times New Roman" w:hAnsi="Times New Roman" w:cs="Times New Roman"/>
          <w:b/>
          <w:bCs/>
          <w:color w:val="000000"/>
        </w:rPr>
        <w:t>„Stronami”</w:t>
      </w:r>
      <w:r w:rsidRPr="00604E32">
        <w:rPr>
          <w:rFonts w:ascii="Times New Roman" w:hAnsi="Times New Roman" w:cs="Times New Roman"/>
          <w:bCs/>
          <w:color w:val="000000"/>
        </w:rPr>
        <w:t>.</w:t>
      </w:r>
    </w:p>
    <w:p w:rsidR="008100B5" w:rsidRPr="00604E32" w:rsidRDefault="008100B5" w:rsidP="008100B5">
      <w:pPr>
        <w:pStyle w:val="Tekstpodstawowy"/>
        <w:ind w:left="119"/>
        <w:rPr>
          <w:rFonts w:ascii="Times New Roman" w:hAnsi="Times New Roman" w:cs="Times New Roman"/>
          <w:color w:val="000000"/>
        </w:rPr>
      </w:pPr>
    </w:p>
    <w:p w:rsidR="008100B5" w:rsidRDefault="008100B5" w:rsidP="00CC686C">
      <w:pPr>
        <w:autoSpaceDE w:val="0"/>
        <w:spacing w:after="0" w:line="240" w:lineRule="auto"/>
        <w:ind w:right="6"/>
        <w:rPr>
          <w:rFonts w:ascii="Times New Roman" w:hAnsi="Times New Roman" w:cs="Times New Roman"/>
        </w:rPr>
      </w:pPr>
      <w:r w:rsidRPr="00604E32">
        <w:rPr>
          <w:rFonts w:ascii="Times New Roman" w:eastAsia="Times New Roman" w:hAnsi="Times New Roman" w:cs="Times New Roman"/>
        </w:rPr>
        <w:t>W</w:t>
      </w:r>
      <w:r w:rsidRPr="00604E32">
        <w:rPr>
          <w:rFonts w:ascii="Times New Roman" w:hAnsi="Times New Roman" w:cs="Times New Roman"/>
        </w:rPr>
        <w:t xml:space="preserve"> rezultacie dokonania przez Zamawiającego wyboru oferty Wykonawcy złożonej w postępowaniu prowadzonym w formie zapytania ofertowego</w:t>
      </w:r>
      <w:r w:rsidRPr="00604E32">
        <w:rPr>
          <w:rFonts w:ascii="Times New Roman" w:hAnsi="Times New Roman" w:cs="Times New Roman"/>
          <w:color w:val="333333"/>
        </w:rPr>
        <w:t xml:space="preserve"> o wartości szacunkowej niższej od kwoty 130 000 zł netto</w:t>
      </w:r>
      <w:r w:rsidRPr="00604E32">
        <w:rPr>
          <w:rFonts w:ascii="Times New Roman" w:hAnsi="Times New Roman" w:cs="Times New Roman"/>
        </w:rPr>
        <w:t>, została zawarta umowa o następującej treści:</w:t>
      </w:r>
    </w:p>
    <w:p w:rsidR="000D3CBC" w:rsidRDefault="000D3CBC" w:rsidP="00DC70BE">
      <w:pPr>
        <w:spacing w:after="0"/>
        <w:rPr>
          <w:rFonts w:ascii="Times New Roman" w:hAnsi="Times New Roman" w:cs="Times New Roman"/>
          <w:b/>
          <w:bCs/>
          <w:color w:val="auto"/>
        </w:rPr>
      </w:pPr>
    </w:p>
    <w:p w:rsidR="00DC70BE" w:rsidRPr="00DC70BE" w:rsidRDefault="008100B5" w:rsidP="00DC70BE">
      <w:pPr>
        <w:spacing w:after="0"/>
        <w:ind w:left="-5" w:hanging="10"/>
        <w:jc w:val="center"/>
        <w:rPr>
          <w:rFonts w:ascii="Times New Roman" w:hAnsi="Times New Roman" w:cs="Times New Roman"/>
          <w:b/>
          <w:bCs/>
          <w:color w:val="auto"/>
        </w:rPr>
      </w:pPr>
      <w:r w:rsidRPr="00604E32">
        <w:rPr>
          <w:rFonts w:ascii="Times New Roman" w:hAnsi="Times New Roman" w:cs="Times New Roman"/>
          <w:b/>
          <w:bCs/>
          <w:color w:val="auto"/>
        </w:rPr>
        <w:t>§ 1</w:t>
      </w:r>
    </w:p>
    <w:p w:rsidR="00DC70BE" w:rsidRDefault="00DC70BE" w:rsidP="00DC70BE">
      <w:pPr>
        <w:spacing w:after="0"/>
        <w:ind w:left="-5" w:hanging="10"/>
        <w:jc w:val="center"/>
        <w:rPr>
          <w:rFonts w:ascii="Times New Roman" w:hAnsi="Times New Roman" w:cs="Times New Roman"/>
          <w:b/>
          <w:bCs/>
        </w:rPr>
      </w:pPr>
      <w:r w:rsidRPr="00DC70BE">
        <w:rPr>
          <w:rFonts w:ascii="Times New Roman" w:hAnsi="Times New Roman" w:cs="Times New Roman"/>
        </w:rPr>
        <w:t xml:space="preserve"> </w:t>
      </w:r>
      <w:r w:rsidRPr="00DC70BE">
        <w:rPr>
          <w:rFonts w:ascii="Times New Roman" w:hAnsi="Times New Roman" w:cs="Times New Roman"/>
          <w:b/>
          <w:bCs/>
        </w:rPr>
        <w:t>Przedmiot umowy</w:t>
      </w:r>
    </w:p>
    <w:p w:rsidR="00BC02DD" w:rsidRPr="00DC70BE" w:rsidRDefault="00BC02DD" w:rsidP="00DC70BE">
      <w:pPr>
        <w:spacing w:after="0"/>
        <w:ind w:left="-5" w:hanging="10"/>
        <w:jc w:val="center"/>
        <w:rPr>
          <w:rFonts w:ascii="Times New Roman" w:hAnsi="Times New Roman" w:cs="Times New Roman"/>
          <w:b/>
          <w:bCs/>
        </w:rPr>
      </w:pPr>
    </w:p>
    <w:p w:rsidR="009C6934" w:rsidRPr="009C6934" w:rsidRDefault="008100B5" w:rsidP="00403E30">
      <w:pPr>
        <w:numPr>
          <w:ilvl w:val="0"/>
          <w:numId w:val="1"/>
        </w:numPr>
        <w:spacing w:after="0" w:line="240" w:lineRule="auto"/>
        <w:ind w:left="426" w:hanging="360"/>
        <w:jc w:val="both"/>
        <w:rPr>
          <w:rFonts w:ascii="Times New Roman" w:hAnsi="Times New Roman"/>
        </w:rPr>
      </w:pPr>
      <w:r w:rsidRPr="00495B61">
        <w:rPr>
          <w:rFonts w:ascii="Times New Roman" w:hAnsi="Times New Roman" w:cs="Times New Roman"/>
        </w:rPr>
        <w:t>Zamawiający zleca, a Wykonawca</w:t>
      </w:r>
      <w:r w:rsidRPr="00495B61">
        <w:rPr>
          <w:rFonts w:ascii="Times New Roman" w:hAnsi="Times New Roman" w:cs="Times New Roman"/>
          <w:bCs/>
        </w:rPr>
        <w:t xml:space="preserve"> </w:t>
      </w:r>
      <w:r w:rsidR="00153371">
        <w:rPr>
          <w:rFonts w:ascii="Times New Roman" w:hAnsi="Times New Roman" w:cs="Times New Roman"/>
          <w:bCs/>
        </w:rPr>
        <w:t>zobowiązuje się</w:t>
      </w:r>
      <w:r w:rsidRPr="00495B61">
        <w:rPr>
          <w:rFonts w:ascii="Times New Roman" w:hAnsi="Times New Roman" w:cs="Times New Roman"/>
        </w:rPr>
        <w:t xml:space="preserve"> do wykonania</w:t>
      </w:r>
      <w:r>
        <w:rPr>
          <w:rFonts w:ascii="Times New Roman" w:hAnsi="Times New Roman" w:cs="Times New Roman"/>
          <w:color w:val="auto"/>
        </w:rPr>
        <w:t xml:space="preserve"> </w:t>
      </w:r>
      <w:r w:rsidRPr="00495B61">
        <w:rPr>
          <w:rFonts w:ascii="Times New Roman" w:hAnsi="Times New Roman"/>
        </w:rPr>
        <w:t>przedmiot umowy</w:t>
      </w:r>
      <w:r>
        <w:rPr>
          <w:rFonts w:ascii="Times New Roman" w:hAnsi="Times New Roman"/>
        </w:rPr>
        <w:t>,</w:t>
      </w:r>
      <w:r w:rsidRPr="00495B61">
        <w:rPr>
          <w:rFonts w:ascii="Times New Roman" w:hAnsi="Times New Roman"/>
        </w:rPr>
        <w:t xml:space="preserve"> którym jes</w:t>
      </w:r>
      <w:r w:rsidR="00153371">
        <w:rPr>
          <w:rFonts w:ascii="Times New Roman" w:hAnsi="Times New Roman"/>
        </w:rPr>
        <w:t>t</w:t>
      </w:r>
      <w:r w:rsidR="009C6934">
        <w:rPr>
          <w:rFonts w:ascii="Times New Roman" w:hAnsi="Times New Roman"/>
        </w:rPr>
        <w:t xml:space="preserve"> </w:t>
      </w:r>
      <w:r w:rsidR="009C6934" w:rsidRPr="009C6934">
        <w:rPr>
          <w:rFonts w:ascii="Times New Roman" w:hAnsi="Times New Roman"/>
          <w:lang w:eastAsia="ar-SA"/>
        </w:rPr>
        <w:t xml:space="preserve">opracowanie aktualizacji i zmiany w zakresie złożonych wniosków do obowiązujących na terenie miasta Czarne </w:t>
      </w:r>
      <w:r w:rsidR="009C6934" w:rsidRPr="009C6934">
        <w:rPr>
          <w:rFonts w:ascii="Times New Roman" w:eastAsia="CIDFont+F1" w:hAnsi="Times New Roman"/>
          <w:lang w:eastAsia="pl-PL"/>
        </w:rPr>
        <w:t>i części obrębu geodezyjnego Nadziejewo miejscowych panów zagospodarowania przestrzennego</w:t>
      </w:r>
      <w:r w:rsidR="009C6934" w:rsidRPr="009C6934">
        <w:rPr>
          <w:rFonts w:ascii="Times New Roman" w:hAnsi="Times New Roman"/>
        </w:rPr>
        <w:t>, tj.:</w:t>
      </w:r>
    </w:p>
    <w:p w:rsidR="009C6934" w:rsidRPr="00ED02B2" w:rsidRDefault="009C6934" w:rsidP="00403E30">
      <w:pPr>
        <w:pStyle w:val="Akapitzlist"/>
        <w:widowControl w:val="0"/>
        <w:numPr>
          <w:ilvl w:val="0"/>
          <w:numId w:val="7"/>
        </w:numPr>
        <w:suppressAutoHyphens/>
        <w:autoSpaceDN w:val="0"/>
        <w:spacing w:after="0" w:line="240" w:lineRule="auto"/>
        <w:ind w:left="714" w:hanging="357"/>
        <w:contextualSpacing w:val="0"/>
        <w:jc w:val="both"/>
        <w:textAlignment w:val="baseline"/>
        <w:rPr>
          <w:rFonts w:ascii="Times New Roman" w:hAnsi="Times New Roman"/>
        </w:rPr>
      </w:pPr>
      <w:r w:rsidRPr="00ED02B2">
        <w:rPr>
          <w:rFonts w:ascii="Times New Roman" w:hAnsi="Times New Roman"/>
        </w:rPr>
        <w:t xml:space="preserve">Miejscowy plan zagospodarowania przestrzennego części obrębu miasta Czarne i części obrębu geodezyjnego Nadziejewo, przyjęty uchwałą Nr XLVIII/301/10 Rady Miejskiej w Czarnem </w:t>
      </w:r>
      <w:r>
        <w:rPr>
          <w:rFonts w:ascii="Times New Roman" w:hAnsi="Times New Roman"/>
        </w:rPr>
        <w:t xml:space="preserve">        </w:t>
      </w:r>
      <w:r w:rsidRPr="00ED02B2">
        <w:rPr>
          <w:rFonts w:ascii="Times New Roman" w:hAnsi="Times New Roman"/>
        </w:rPr>
        <w:t>z dnia 08 listopada 2010 roku i ogłoszony w Dzienniku Urzędowym Województwa Pomorskiego Nr 106, poz. 2149 z dnia 30 sierpnia 2011 r. Obręb Czarne – część miejska (teren zabudowany lub przeznaczony pod zainwestowanie) zajmuje powierzchnię około 670 ha.</w:t>
      </w:r>
    </w:p>
    <w:p w:rsidR="009C6934" w:rsidRPr="00ED02B2" w:rsidRDefault="009C6934" w:rsidP="00403E30">
      <w:pPr>
        <w:pStyle w:val="Akapitzlist"/>
        <w:widowControl w:val="0"/>
        <w:numPr>
          <w:ilvl w:val="0"/>
          <w:numId w:val="7"/>
        </w:numPr>
        <w:suppressAutoHyphens/>
        <w:autoSpaceDN w:val="0"/>
        <w:spacing w:after="0" w:line="240" w:lineRule="auto"/>
        <w:contextualSpacing w:val="0"/>
        <w:jc w:val="both"/>
        <w:textAlignment w:val="baseline"/>
        <w:rPr>
          <w:rFonts w:ascii="Times New Roman" w:hAnsi="Times New Roman"/>
        </w:rPr>
      </w:pPr>
      <w:r w:rsidRPr="00ED02B2">
        <w:rPr>
          <w:rFonts w:ascii="Times New Roman" w:eastAsia="Times New Roman" w:hAnsi="Times New Roman"/>
          <w:lang w:eastAsia="ar-SA"/>
        </w:rPr>
        <w:t xml:space="preserve">Miejscowy plan zagospodarowania przestrzennego dla działek położonych w mieście Czarne pomiędzy rzeką Czernicą i ul. Ogrodową zatwierdzony uchwałą Nr 0007.29.2017 Rady Miejskiej w Czarnem z dnia 10 maja 2017 r. ogłoszony w Dzienniku Urzędowym Województwa Pomorskiego poz. 2192 z dnia 7 czerwca 2017 r. </w:t>
      </w:r>
    </w:p>
    <w:p w:rsidR="00264849" w:rsidRPr="00264849" w:rsidRDefault="009C6934" w:rsidP="00403E30">
      <w:pPr>
        <w:pStyle w:val="Akapitzlist"/>
        <w:widowControl w:val="0"/>
        <w:numPr>
          <w:ilvl w:val="0"/>
          <w:numId w:val="7"/>
        </w:numPr>
        <w:suppressAutoHyphens/>
        <w:autoSpaceDN w:val="0"/>
        <w:spacing w:after="0" w:line="240" w:lineRule="auto"/>
        <w:contextualSpacing w:val="0"/>
        <w:jc w:val="both"/>
        <w:textAlignment w:val="baseline"/>
        <w:rPr>
          <w:rFonts w:ascii="Times New Roman" w:hAnsi="Times New Roman"/>
        </w:rPr>
      </w:pPr>
      <w:r w:rsidRPr="00ED02B2">
        <w:rPr>
          <w:rFonts w:ascii="Times New Roman" w:eastAsia="Times New Roman" w:hAnsi="Times New Roman"/>
          <w:lang w:eastAsia="ar-SA"/>
        </w:rPr>
        <w:t xml:space="preserve">Zmiana miejscowego planu zagospodarowania przestrzennego części obrębu miasta Czarne </w:t>
      </w:r>
      <w:r>
        <w:rPr>
          <w:rFonts w:ascii="Times New Roman" w:eastAsia="Times New Roman" w:hAnsi="Times New Roman"/>
          <w:lang w:eastAsia="ar-SA"/>
        </w:rPr>
        <w:t xml:space="preserve">             </w:t>
      </w:r>
      <w:r w:rsidRPr="00ED02B2">
        <w:rPr>
          <w:rFonts w:ascii="Times New Roman" w:eastAsia="Times New Roman" w:hAnsi="Times New Roman"/>
          <w:lang w:eastAsia="ar-SA"/>
        </w:rPr>
        <w:t xml:space="preserve">i części obrębu geodezyjnego Nadziejewo zatwierdzona Uchwałą Nr 0007.36.2018 Rady Miejskiej w Czarnem z dnia 27 czerwca 2018 roku ogłoszona w Dzienniku Urzędowym Województwa Pomorskiego poz. 3118 z dnia 1 sierpnia 2018 r. </w:t>
      </w:r>
    </w:p>
    <w:p w:rsidR="009C6934" w:rsidRPr="00264849" w:rsidRDefault="009C6934" w:rsidP="00403E30">
      <w:pPr>
        <w:pStyle w:val="Akapitzlist"/>
        <w:widowControl w:val="0"/>
        <w:numPr>
          <w:ilvl w:val="0"/>
          <w:numId w:val="1"/>
        </w:numPr>
        <w:tabs>
          <w:tab w:val="left" w:pos="426"/>
        </w:tabs>
        <w:suppressAutoHyphens/>
        <w:autoSpaceDE w:val="0"/>
        <w:spacing w:after="0" w:line="240" w:lineRule="auto"/>
        <w:ind w:left="426" w:hanging="426"/>
        <w:jc w:val="both"/>
        <w:rPr>
          <w:rFonts w:ascii="Times New Roman" w:eastAsia="Garamond" w:hAnsi="Times New Roman"/>
          <w:color w:val="000000"/>
        </w:rPr>
      </w:pPr>
      <w:r w:rsidRPr="00264849">
        <w:rPr>
          <w:rFonts w:ascii="Times New Roman" w:eastAsia="Garamond" w:hAnsi="Times New Roman"/>
          <w:color w:val="000000"/>
        </w:rPr>
        <w:t xml:space="preserve">Przedmiotem </w:t>
      </w:r>
      <w:r w:rsidR="00264849" w:rsidRPr="00264849">
        <w:rPr>
          <w:rFonts w:ascii="Times New Roman" w:eastAsia="Garamond" w:hAnsi="Times New Roman"/>
          <w:color w:val="000000"/>
        </w:rPr>
        <w:t>umowy</w:t>
      </w:r>
      <w:r w:rsidRPr="00264849">
        <w:rPr>
          <w:rFonts w:ascii="Times New Roman" w:eastAsia="Garamond" w:hAnsi="Times New Roman"/>
          <w:color w:val="000000"/>
        </w:rPr>
        <w:t xml:space="preserve"> jest opracowanie aktualizacji i zmiany miejscowych planów zagospodarowania przestrzennego wraz z prognozą – oraz przygotowaniem projektu uchwały intencyjnej w sprawie przystąpienia do tej zmiany miejscowego planu zagospodarowania przestrzennego wraz z podkładem geodezyjnym. </w:t>
      </w:r>
    </w:p>
    <w:p w:rsidR="009C6934" w:rsidRPr="00BB57D1" w:rsidRDefault="009C6934" w:rsidP="00403E30">
      <w:pPr>
        <w:pStyle w:val="Akapitzlist"/>
        <w:widowControl w:val="0"/>
        <w:numPr>
          <w:ilvl w:val="0"/>
          <w:numId w:val="1"/>
        </w:numPr>
        <w:tabs>
          <w:tab w:val="left" w:pos="426"/>
        </w:tabs>
        <w:suppressAutoHyphens/>
        <w:autoSpaceDE w:val="0"/>
        <w:spacing w:after="0" w:line="240" w:lineRule="auto"/>
        <w:ind w:left="426" w:hanging="426"/>
        <w:jc w:val="both"/>
        <w:rPr>
          <w:rFonts w:ascii="Times New Roman" w:eastAsia="Garamond" w:hAnsi="Times New Roman"/>
          <w:color w:val="000000"/>
        </w:rPr>
      </w:pPr>
      <w:r w:rsidRPr="00805154">
        <w:rPr>
          <w:rFonts w:ascii="Times New Roman" w:hAnsi="Times New Roman"/>
          <w:lang w:eastAsia="pl-PL"/>
        </w:rPr>
        <w:t>Przedmiot</w:t>
      </w:r>
      <w:r w:rsidR="00264849">
        <w:rPr>
          <w:rFonts w:ascii="Times New Roman" w:hAnsi="Times New Roman"/>
          <w:lang w:eastAsia="pl-PL"/>
        </w:rPr>
        <w:t>em</w:t>
      </w:r>
      <w:r w:rsidRPr="00805154">
        <w:rPr>
          <w:rFonts w:ascii="Times New Roman" w:hAnsi="Times New Roman"/>
          <w:lang w:eastAsia="pl-PL"/>
        </w:rPr>
        <w:t xml:space="preserve"> </w:t>
      </w:r>
      <w:r w:rsidR="00264849">
        <w:rPr>
          <w:rFonts w:ascii="Times New Roman" w:hAnsi="Times New Roman"/>
          <w:lang w:eastAsia="pl-PL"/>
        </w:rPr>
        <w:t>umowy</w:t>
      </w:r>
      <w:r w:rsidRPr="00805154">
        <w:rPr>
          <w:rFonts w:ascii="Times New Roman" w:hAnsi="Times New Roman"/>
          <w:lang w:eastAsia="pl-PL"/>
        </w:rPr>
        <w:t xml:space="preserve"> stanowi</w:t>
      </w:r>
      <w:r w:rsidR="00264849">
        <w:rPr>
          <w:rFonts w:ascii="Times New Roman" w:hAnsi="Times New Roman"/>
          <w:lang w:eastAsia="pl-PL"/>
        </w:rPr>
        <w:t>ą</w:t>
      </w:r>
      <w:r w:rsidRPr="00805154">
        <w:rPr>
          <w:rFonts w:ascii="Times New Roman" w:hAnsi="Times New Roman"/>
          <w:lang w:eastAsia="pl-PL"/>
        </w:rPr>
        <w:t xml:space="preserve"> w szczególności następujące czynności:</w:t>
      </w:r>
    </w:p>
    <w:p w:rsidR="000D3CBC" w:rsidRPr="00BC02DD" w:rsidRDefault="009C6934" w:rsidP="00403E30">
      <w:pPr>
        <w:pStyle w:val="Akapitzlist"/>
        <w:widowControl w:val="0"/>
        <w:numPr>
          <w:ilvl w:val="0"/>
          <w:numId w:val="8"/>
        </w:numPr>
        <w:tabs>
          <w:tab w:val="left" w:pos="567"/>
        </w:tabs>
        <w:suppressAutoHyphens/>
        <w:autoSpaceDE w:val="0"/>
        <w:spacing w:after="0" w:line="240" w:lineRule="auto"/>
        <w:ind w:left="567"/>
        <w:jc w:val="both"/>
        <w:rPr>
          <w:rFonts w:ascii="Times New Roman" w:hAnsi="Times New Roman"/>
          <w:lang w:eastAsia="pl-PL"/>
        </w:rPr>
      </w:pPr>
      <w:r w:rsidRPr="00C752B0">
        <w:rPr>
          <w:rFonts w:ascii="Times New Roman" w:hAnsi="Times New Roman"/>
          <w:lang w:eastAsia="pl-PL"/>
        </w:rPr>
        <w:t xml:space="preserve">sporządzenie projektu uchwały Rady </w:t>
      </w:r>
      <w:r>
        <w:rPr>
          <w:rFonts w:ascii="Times New Roman" w:hAnsi="Times New Roman"/>
          <w:lang w:eastAsia="pl-PL"/>
        </w:rPr>
        <w:t>Miejskiej w Czarnem</w:t>
      </w:r>
      <w:r w:rsidRPr="00C752B0">
        <w:rPr>
          <w:rFonts w:ascii="Times New Roman" w:hAnsi="Times New Roman"/>
          <w:lang w:eastAsia="pl-PL"/>
        </w:rPr>
        <w:t xml:space="preserve"> w sprawie zmiany miejscowego planu zagospodarowania przestrzennego;</w:t>
      </w:r>
    </w:p>
    <w:p w:rsidR="00264849" w:rsidRPr="00BC02DD" w:rsidRDefault="009C6934" w:rsidP="00403E30">
      <w:pPr>
        <w:pStyle w:val="Akapitzlist"/>
        <w:widowControl w:val="0"/>
        <w:numPr>
          <w:ilvl w:val="0"/>
          <w:numId w:val="8"/>
        </w:numPr>
        <w:tabs>
          <w:tab w:val="left" w:pos="567"/>
        </w:tabs>
        <w:suppressAutoHyphens/>
        <w:autoSpaceDE w:val="0"/>
        <w:spacing w:after="0" w:line="240" w:lineRule="auto"/>
        <w:ind w:left="567" w:right="-2"/>
        <w:jc w:val="both"/>
        <w:rPr>
          <w:rFonts w:ascii="Times New Roman" w:hAnsi="Times New Roman"/>
          <w:lang w:eastAsia="pl-PL"/>
        </w:rPr>
      </w:pPr>
      <w:r>
        <w:rPr>
          <w:rFonts w:ascii="Times New Roman" w:hAnsi="Times New Roman"/>
          <w:lang w:eastAsia="pl-PL"/>
        </w:rPr>
        <w:t>u</w:t>
      </w:r>
      <w:r w:rsidRPr="002F5E10">
        <w:rPr>
          <w:rFonts w:ascii="Times New Roman" w:eastAsia="Garamond" w:hAnsi="Times New Roman"/>
          <w:color w:val="000000"/>
          <w:lang w:eastAsia="ar-SA"/>
        </w:rPr>
        <w:t xml:space="preserve">zyskanie podkładu geodezyjnego, na którym </w:t>
      </w:r>
      <w:r w:rsidRPr="002F5E10">
        <w:rPr>
          <w:rFonts w:ascii="Times New Roman" w:eastAsia="Times New Roman" w:hAnsi="Times New Roman"/>
          <w:color w:val="000000"/>
          <w:lang w:eastAsia="ar-SA"/>
        </w:rPr>
        <w:t>Wykonawca sporz</w:t>
      </w:r>
      <w:r w:rsidRPr="002F5E10">
        <w:rPr>
          <w:rFonts w:ascii="Times New Roman" w:eastAsia="TimesNewRoman" w:hAnsi="Times New Roman"/>
          <w:color w:val="000000"/>
          <w:lang w:eastAsia="ar-SA"/>
        </w:rPr>
        <w:t>ą</w:t>
      </w:r>
      <w:r w:rsidRPr="002F5E10">
        <w:rPr>
          <w:rFonts w:ascii="Times New Roman" w:eastAsia="Times New Roman" w:hAnsi="Times New Roman"/>
          <w:color w:val="000000"/>
          <w:lang w:eastAsia="ar-SA"/>
        </w:rPr>
        <w:t xml:space="preserve">dzi plan (na mapach do celów planistycznych w odpowiedniej skali), </w:t>
      </w:r>
      <w:r w:rsidRPr="002F5E10">
        <w:rPr>
          <w:rFonts w:ascii="Times New Roman" w:eastAsia="Times New Roman" w:hAnsi="Times New Roman"/>
        </w:rPr>
        <w:t>gromadzonych w pa</w:t>
      </w:r>
      <w:r w:rsidRPr="002F5E10">
        <w:rPr>
          <w:rFonts w:ascii="Times New Roman" w:eastAsia="TimesNewRoman" w:hAnsi="Times New Roman"/>
        </w:rPr>
        <w:t>ń</w:t>
      </w:r>
      <w:r w:rsidRPr="002F5E10">
        <w:rPr>
          <w:rFonts w:ascii="Times New Roman" w:eastAsia="Times New Roman" w:hAnsi="Times New Roman"/>
        </w:rPr>
        <w:t xml:space="preserve">stwowym zasobie geodezyjnym </w:t>
      </w:r>
      <w:r w:rsidR="00CC686C">
        <w:rPr>
          <w:rFonts w:ascii="Times New Roman" w:eastAsia="Times New Roman" w:hAnsi="Times New Roman"/>
        </w:rPr>
        <w:t xml:space="preserve">            </w:t>
      </w:r>
      <w:r w:rsidRPr="002F5E10">
        <w:rPr>
          <w:rFonts w:ascii="Times New Roman" w:eastAsia="Times New Roman" w:hAnsi="Times New Roman"/>
        </w:rPr>
        <w:t>i kartograficznym zgodnie z art. 16 ust. 1 ustawy o planowaniu</w:t>
      </w:r>
      <w:r w:rsidR="00264849">
        <w:rPr>
          <w:rFonts w:ascii="Times New Roman" w:eastAsia="Times New Roman" w:hAnsi="Times New Roman"/>
        </w:rPr>
        <w:t xml:space="preserve"> </w:t>
      </w:r>
      <w:r w:rsidRPr="002F5E10">
        <w:rPr>
          <w:rFonts w:ascii="Times New Roman" w:eastAsia="Times New Roman" w:hAnsi="Times New Roman"/>
        </w:rPr>
        <w:t>i zagospodarowaniu przestrzennym</w:t>
      </w:r>
      <w:r>
        <w:rPr>
          <w:rFonts w:ascii="Times New Roman" w:eastAsia="Times New Roman" w:hAnsi="Times New Roman"/>
        </w:rPr>
        <w:t>;</w:t>
      </w:r>
    </w:p>
    <w:p w:rsidR="00264849" w:rsidRDefault="009C6934" w:rsidP="00403E30">
      <w:pPr>
        <w:pStyle w:val="Akapitzlist"/>
        <w:widowControl w:val="0"/>
        <w:numPr>
          <w:ilvl w:val="0"/>
          <w:numId w:val="8"/>
        </w:numPr>
        <w:tabs>
          <w:tab w:val="left" w:pos="567"/>
        </w:tabs>
        <w:suppressAutoHyphens/>
        <w:autoSpaceDE w:val="0"/>
        <w:spacing w:after="0" w:line="240" w:lineRule="auto"/>
        <w:ind w:left="567" w:right="-2"/>
        <w:jc w:val="both"/>
        <w:rPr>
          <w:rFonts w:ascii="Times New Roman" w:hAnsi="Times New Roman"/>
          <w:lang w:eastAsia="pl-PL"/>
        </w:rPr>
      </w:pPr>
      <w:r w:rsidRPr="00264849">
        <w:rPr>
          <w:rFonts w:ascii="Times New Roman" w:hAnsi="Times New Roman"/>
          <w:lang w:eastAsia="pl-PL"/>
        </w:rPr>
        <w:lastRenderedPageBreak/>
        <w:t xml:space="preserve">sporządzenie załącznika do ww. uchwały w postaci rozstrzygnięcia o sposobie  rozpatrzenia uwag do projektu zmiany planu; </w:t>
      </w:r>
    </w:p>
    <w:p w:rsidR="00264849" w:rsidRDefault="009C6934" w:rsidP="00403E30">
      <w:pPr>
        <w:pStyle w:val="Akapitzlist"/>
        <w:widowControl w:val="0"/>
        <w:numPr>
          <w:ilvl w:val="0"/>
          <w:numId w:val="8"/>
        </w:numPr>
        <w:tabs>
          <w:tab w:val="left" w:pos="567"/>
        </w:tabs>
        <w:suppressAutoHyphens/>
        <w:autoSpaceDE w:val="0"/>
        <w:spacing w:after="0" w:line="240" w:lineRule="auto"/>
        <w:ind w:left="567" w:right="-2"/>
        <w:jc w:val="both"/>
        <w:rPr>
          <w:rFonts w:ascii="Times New Roman" w:hAnsi="Times New Roman"/>
          <w:lang w:eastAsia="pl-PL"/>
        </w:rPr>
      </w:pPr>
      <w:r w:rsidRPr="00264849">
        <w:rPr>
          <w:rFonts w:ascii="Times New Roman" w:hAnsi="Times New Roman"/>
          <w:lang w:eastAsia="pl-PL"/>
        </w:rPr>
        <w:t>sporządzenie załącznika do ww. uchwały w postaci rozstrzygnięcia o sposobie realizacji zapisanych w zmianie planu inwestycji z zakresu infrastruktury technicznej należących do zadań własnych gminy oraz zasadach ich finansowania;</w:t>
      </w:r>
    </w:p>
    <w:p w:rsidR="00264849" w:rsidRDefault="009C6934" w:rsidP="00403E30">
      <w:pPr>
        <w:pStyle w:val="Akapitzlist"/>
        <w:widowControl w:val="0"/>
        <w:numPr>
          <w:ilvl w:val="0"/>
          <w:numId w:val="8"/>
        </w:numPr>
        <w:tabs>
          <w:tab w:val="left" w:pos="567"/>
        </w:tabs>
        <w:suppressAutoHyphens/>
        <w:autoSpaceDE w:val="0"/>
        <w:spacing w:after="0" w:line="240" w:lineRule="auto"/>
        <w:ind w:left="567" w:right="-2"/>
        <w:jc w:val="both"/>
        <w:rPr>
          <w:rFonts w:ascii="Times New Roman" w:hAnsi="Times New Roman"/>
          <w:lang w:eastAsia="pl-PL"/>
        </w:rPr>
      </w:pPr>
      <w:r w:rsidRPr="00264849">
        <w:rPr>
          <w:rFonts w:ascii="Times New Roman" w:hAnsi="Times New Roman"/>
          <w:lang w:eastAsia="pl-PL"/>
        </w:rPr>
        <w:t>sporządzenie uzasadnienia do ww. uchwały;</w:t>
      </w:r>
    </w:p>
    <w:p w:rsidR="00264849" w:rsidRDefault="009C6934" w:rsidP="00403E30">
      <w:pPr>
        <w:pStyle w:val="Akapitzlist"/>
        <w:widowControl w:val="0"/>
        <w:numPr>
          <w:ilvl w:val="0"/>
          <w:numId w:val="8"/>
        </w:numPr>
        <w:tabs>
          <w:tab w:val="left" w:pos="567"/>
        </w:tabs>
        <w:suppressAutoHyphens/>
        <w:autoSpaceDE w:val="0"/>
        <w:spacing w:after="0" w:line="240" w:lineRule="auto"/>
        <w:ind w:left="567" w:right="-2"/>
        <w:jc w:val="both"/>
        <w:rPr>
          <w:rFonts w:ascii="Times New Roman" w:hAnsi="Times New Roman"/>
          <w:lang w:eastAsia="pl-PL"/>
        </w:rPr>
      </w:pPr>
      <w:r w:rsidRPr="00264849">
        <w:rPr>
          <w:rFonts w:ascii="Times New Roman" w:hAnsi="Times New Roman"/>
          <w:lang w:eastAsia="pl-PL"/>
        </w:rPr>
        <w:t>sporządzenie prognozy oddziaływania na środowisko skutków uchwalenia przedmiotowej zmiany planu;</w:t>
      </w:r>
    </w:p>
    <w:p w:rsidR="00264849" w:rsidRDefault="009C6934" w:rsidP="00403E30">
      <w:pPr>
        <w:pStyle w:val="Akapitzlist"/>
        <w:widowControl w:val="0"/>
        <w:numPr>
          <w:ilvl w:val="0"/>
          <w:numId w:val="8"/>
        </w:numPr>
        <w:tabs>
          <w:tab w:val="left" w:pos="567"/>
        </w:tabs>
        <w:suppressAutoHyphens/>
        <w:autoSpaceDE w:val="0"/>
        <w:spacing w:after="0" w:line="240" w:lineRule="auto"/>
        <w:ind w:left="567" w:right="-2"/>
        <w:jc w:val="both"/>
        <w:rPr>
          <w:rFonts w:ascii="Times New Roman" w:hAnsi="Times New Roman"/>
          <w:lang w:eastAsia="pl-PL"/>
        </w:rPr>
      </w:pPr>
      <w:r w:rsidRPr="00264849">
        <w:rPr>
          <w:rFonts w:ascii="Times New Roman" w:hAnsi="Times New Roman"/>
          <w:lang w:eastAsia="pl-PL"/>
        </w:rPr>
        <w:t>sporządzenie prognozy skutków finansowych uchwalenia przedmiotowej zmiany planu;</w:t>
      </w:r>
    </w:p>
    <w:p w:rsidR="00264849" w:rsidRPr="00264849" w:rsidRDefault="009C6934" w:rsidP="00403E30">
      <w:pPr>
        <w:pStyle w:val="Akapitzlist"/>
        <w:widowControl w:val="0"/>
        <w:numPr>
          <w:ilvl w:val="0"/>
          <w:numId w:val="8"/>
        </w:numPr>
        <w:tabs>
          <w:tab w:val="left" w:pos="567"/>
        </w:tabs>
        <w:suppressAutoHyphens/>
        <w:autoSpaceDE w:val="0"/>
        <w:spacing w:after="0" w:line="240" w:lineRule="auto"/>
        <w:ind w:left="567" w:right="-2"/>
        <w:jc w:val="both"/>
        <w:rPr>
          <w:rFonts w:ascii="Times New Roman" w:hAnsi="Times New Roman"/>
          <w:lang w:eastAsia="pl-PL"/>
        </w:rPr>
      </w:pPr>
      <w:r w:rsidRPr="00264849">
        <w:rPr>
          <w:rFonts w:ascii="Times New Roman" w:hAnsi="Times New Roman"/>
          <w:lang w:eastAsia="pl-PL"/>
        </w:rPr>
        <w:t>a</w:t>
      </w:r>
      <w:r w:rsidRPr="00264849">
        <w:rPr>
          <w:rFonts w:ascii="Times New Roman" w:eastAsia="Garamond" w:hAnsi="Times New Roman"/>
          <w:color w:val="000000"/>
        </w:rPr>
        <w:t xml:space="preserve">nalizę zgłoszonych wniosków oraz sposób ich rozstrzygnięcia; </w:t>
      </w:r>
    </w:p>
    <w:p w:rsidR="009C6934" w:rsidRPr="00264849" w:rsidRDefault="009C6934" w:rsidP="00403E30">
      <w:pPr>
        <w:pStyle w:val="Akapitzlist"/>
        <w:widowControl w:val="0"/>
        <w:numPr>
          <w:ilvl w:val="0"/>
          <w:numId w:val="8"/>
        </w:numPr>
        <w:tabs>
          <w:tab w:val="left" w:pos="567"/>
        </w:tabs>
        <w:suppressAutoHyphens/>
        <w:autoSpaceDE w:val="0"/>
        <w:spacing w:after="0" w:line="240" w:lineRule="auto"/>
        <w:ind w:left="567" w:right="-2"/>
        <w:jc w:val="both"/>
        <w:rPr>
          <w:rFonts w:ascii="Times New Roman" w:hAnsi="Times New Roman"/>
          <w:lang w:eastAsia="pl-PL"/>
        </w:rPr>
      </w:pPr>
      <w:r w:rsidRPr="00264849">
        <w:rPr>
          <w:rFonts w:ascii="Times New Roman" w:hAnsi="Times New Roman"/>
          <w:lang w:eastAsia="pl-PL"/>
        </w:rPr>
        <w:t>udział w czynnościach związanych ze sporządzeniem przedmiotowej zmiany planu, obejmujących w szczególności:</w:t>
      </w:r>
    </w:p>
    <w:p w:rsidR="009C6934" w:rsidRDefault="009C6934" w:rsidP="00403E30">
      <w:pPr>
        <w:pStyle w:val="Akapitzlist"/>
        <w:widowControl w:val="0"/>
        <w:numPr>
          <w:ilvl w:val="0"/>
          <w:numId w:val="9"/>
        </w:numPr>
        <w:tabs>
          <w:tab w:val="left" w:pos="993"/>
        </w:tabs>
        <w:suppressAutoHyphens/>
        <w:autoSpaceDE w:val="0"/>
        <w:spacing w:after="0" w:line="240" w:lineRule="auto"/>
        <w:ind w:left="993"/>
        <w:jc w:val="both"/>
        <w:rPr>
          <w:rFonts w:ascii="Times New Roman" w:hAnsi="Times New Roman"/>
          <w:lang w:eastAsia="pl-PL"/>
        </w:rPr>
      </w:pPr>
      <w:r w:rsidRPr="00BB57D1">
        <w:rPr>
          <w:rFonts w:ascii="Times New Roman" w:hAnsi="Times New Roman"/>
          <w:lang w:eastAsia="pl-PL"/>
        </w:rPr>
        <w:t>sporządzenie projektów wszelkich pism i dokumentów koniecznych do prowadzenia procedury opracowania przedmiotowej zmiany planu, rozdzielników do ww. pism</w:t>
      </w:r>
      <w:r w:rsidR="00264849">
        <w:rPr>
          <w:rFonts w:ascii="Times New Roman" w:hAnsi="Times New Roman"/>
          <w:lang w:eastAsia="pl-PL"/>
        </w:rPr>
        <w:t xml:space="preserve">                            </w:t>
      </w:r>
      <w:r>
        <w:rPr>
          <w:rFonts w:ascii="Times New Roman" w:hAnsi="Times New Roman"/>
          <w:lang w:eastAsia="pl-PL"/>
        </w:rPr>
        <w:t xml:space="preserve"> </w:t>
      </w:r>
      <w:r w:rsidRPr="00BB57D1">
        <w:rPr>
          <w:rFonts w:ascii="Times New Roman" w:hAnsi="Times New Roman"/>
          <w:lang w:eastAsia="pl-PL"/>
        </w:rPr>
        <w:t xml:space="preserve">i dokumentów, załączników do ww. pism i dokumentów, koncepcji przedmiotowej zmiany planu, przygotowanie materiałów do wyłożenia projektu przedmiotowej zmiany planu wraz z prognozą oddziaływania na środowisko do publicznego wglądu – w ilości wynikającej </w:t>
      </w:r>
      <w:r>
        <w:rPr>
          <w:rFonts w:ascii="Times New Roman" w:hAnsi="Times New Roman"/>
          <w:lang w:eastAsia="pl-PL"/>
        </w:rPr>
        <w:t xml:space="preserve">     </w:t>
      </w:r>
      <w:r w:rsidR="00264849">
        <w:rPr>
          <w:rFonts w:ascii="Times New Roman" w:hAnsi="Times New Roman"/>
          <w:lang w:eastAsia="pl-PL"/>
        </w:rPr>
        <w:t xml:space="preserve">                </w:t>
      </w:r>
      <w:r w:rsidRPr="00BB57D1">
        <w:rPr>
          <w:rFonts w:ascii="Times New Roman" w:hAnsi="Times New Roman"/>
          <w:lang w:eastAsia="pl-PL"/>
        </w:rPr>
        <w:t>z ustawy o planowaniu i zagospodarowaniu przestrzennym,</w:t>
      </w:r>
    </w:p>
    <w:p w:rsidR="009C6934" w:rsidRDefault="009C6934" w:rsidP="00403E30">
      <w:pPr>
        <w:pStyle w:val="Akapitzlist"/>
        <w:widowControl w:val="0"/>
        <w:numPr>
          <w:ilvl w:val="0"/>
          <w:numId w:val="9"/>
        </w:numPr>
        <w:tabs>
          <w:tab w:val="left" w:pos="993"/>
        </w:tabs>
        <w:suppressAutoHyphens/>
        <w:autoSpaceDE w:val="0"/>
        <w:spacing w:after="0" w:line="240" w:lineRule="auto"/>
        <w:ind w:left="993"/>
        <w:jc w:val="both"/>
        <w:rPr>
          <w:rFonts w:ascii="Times New Roman" w:hAnsi="Times New Roman"/>
          <w:lang w:eastAsia="pl-PL"/>
        </w:rPr>
      </w:pPr>
      <w:r w:rsidRPr="00BB57D1">
        <w:rPr>
          <w:rFonts w:ascii="Times New Roman" w:hAnsi="Times New Roman"/>
          <w:lang w:eastAsia="pl-PL"/>
        </w:rPr>
        <w:t>wprowadzanie korekt do projektu przedmiotowej zmiany planu wraz z prognozą oddziaływania na środowisko i prognozą skutków finansowych, wynikających z procedury ustawowej sporządzenia zmiany planu, jak również wynikających z wytycznych, uwag</w:t>
      </w:r>
      <w:r>
        <w:rPr>
          <w:rFonts w:ascii="Times New Roman" w:hAnsi="Times New Roman"/>
          <w:lang w:eastAsia="pl-PL"/>
        </w:rPr>
        <w:t xml:space="preserve">        </w:t>
      </w:r>
      <w:r w:rsidRPr="00BB57D1">
        <w:rPr>
          <w:rFonts w:ascii="Times New Roman" w:hAnsi="Times New Roman"/>
          <w:lang w:eastAsia="pl-PL"/>
        </w:rPr>
        <w:t xml:space="preserve"> </w:t>
      </w:r>
      <w:r w:rsidR="00264849">
        <w:rPr>
          <w:rFonts w:ascii="Times New Roman" w:hAnsi="Times New Roman"/>
          <w:lang w:eastAsia="pl-PL"/>
        </w:rPr>
        <w:t xml:space="preserve">               </w:t>
      </w:r>
      <w:r w:rsidRPr="00BB57D1">
        <w:rPr>
          <w:rFonts w:ascii="Times New Roman" w:hAnsi="Times New Roman"/>
          <w:lang w:eastAsia="pl-PL"/>
        </w:rPr>
        <w:t>i wniosków własnych Zamawiającego,</w:t>
      </w:r>
    </w:p>
    <w:p w:rsidR="009C6934" w:rsidRPr="00BB57D1" w:rsidRDefault="009C6934" w:rsidP="00403E30">
      <w:pPr>
        <w:pStyle w:val="Akapitzlist"/>
        <w:widowControl w:val="0"/>
        <w:numPr>
          <w:ilvl w:val="0"/>
          <w:numId w:val="9"/>
        </w:numPr>
        <w:tabs>
          <w:tab w:val="left" w:pos="993"/>
        </w:tabs>
        <w:suppressAutoHyphens/>
        <w:autoSpaceDE w:val="0"/>
        <w:spacing w:after="0" w:line="240" w:lineRule="auto"/>
        <w:ind w:left="993"/>
        <w:jc w:val="both"/>
        <w:rPr>
          <w:rFonts w:ascii="Times New Roman" w:hAnsi="Times New Roman"/>
          <w:lang w:eastAsia="pl-PL"/>
        </w:rPr>
      </w:pPr>
      <w:r>
        <w:rPr>
          <w:rFonts w:ascii="Times New Roman" w:hAnsi="Times New Roman"/>
          <w:lang w:eastAsia="pl-PL"/>
        </w:rPr>
        <w:t xml:space="preserve">w razie wystąpienia takiej konieczności </w:t>
      </w:r>
      <w:r w:rsidRPr="00BB57D1">
        <w:rPr>
          <w:rFonts w:ascii="Times New Roman" w:hAnsi="Times New Roman"/>
          <w:lang w:eastAsia="pl-PL"/>
        </w:rPr>
        <w:t>uczestnictwo w:</w:t>
      </w:r>
      <w:r>
        <w:rPr>
          <w:rFonts w:ascii="Times New Roman" w:hAnsi="Times New Roman"/>
          <w:lang w:eastAsia="pl-PL"/>
        </w:rPr>
        <w:t xml:space="preserve"> </w:t>
      </w:r>
    </w:p>
    <w:p w:rsidR="009C6934" w:rsidRPr="00BB57D1" w:rsidRDefault="009C6934" w:rsidP="00403E30">
      <w:pPr>
        <w:pStyle w:val="Akapitzlist"/>
        <w:widowControl w:val="0"/>
        <w:numPr>
          <w:ilvl w:val="0"/>
          <w:numId w:val="10"/>
        </w:numPr>
        <w:tabs>
          <w:tab w:val="left" w:pos="993"/>
        </w:tabs>
        <w:suppressAutoHyphens/>
        <w:autoSpaceDE w:val="0"/>
        <w:spacing w:after="0" w:line="240" w:lineRule="auto"/>
        <w:jc w:val="both"/>
        <w:rPr>
          <w:rFonts w:ascii="Times New Roman" w:hAnsi="Times New Roman"/>
          <w:lang w:eastAsia="pl-PL"/>
        </w:rPr>
      </w:pPr>
      <w:r w:rsidRPr="00BB57D1">
        <w:rPr>
          <w:rFonts w:ascii="Times New Roman" w:hAnsi="Times New Roman"/>
          <w:lang w:eastAsia="pl-PL"/>
        </w:rPr>
        <w:t>posiedzeni</w:t>
      </w:r>
      <w:r>
        <w:rPr>
          <w:rFonts w:ascii="Times New Roman" w:hAnsi="Times New Roman"/>
          <w:lang w:eastAsia="pl-PL"/>
        </w:rPr>
        <w:t>u</w:t>
      </w:r>
      <w:r w:rsidRPr="00BB57D1">
        <w:rPr>
          <w:rFonts w:ascii="Times New Roman" w:hAnsi="Times New Roman"/>
          <w:lang w:eastAsia="pl-PL"/>
        </w:rPr>
        <w:t xml:space="preserve"> Miejskiej Komisji Urbanistyczno-Architektonicznej, </w:t>
      </w:r>
    </w:p>
    <w:p w:rsidR="009C6934" w:rsidRPr="00BB57D1" w:rsidRDefault="009C6934" w:rsidP="00403E30">
      <w:pPr>
        <w:pStyle w:val="Akapitzlist"/>
        <w:widowControl w:val="0"/>
        <w:numPr>
          <w:ilvl w:val="0"/>
          <w:numId w:val="10"/>
        </w:numPr>
        <w:tabs>
          <w:tab w:val="left" w:pos="993"/>
        </w:tabs>
        <w:suppressAutoHyphens/>
        <w:autoSpaceDE w:val="0"/>
        <w:spacing w:after="0" w:line="240" w:lineRule="auto"/>
        <w:jc w:val="both"/>
        <w:rPr>
          <w:rFonts w:ascii="Times New Roman" w:hAnsi="Times New Roman"/>
          <w:lang w:eastAsia="pl-PL"/>
        </w:rPr>
      </w:pPr>
      <w:r w:rsidRPr="00BB57D1">
        <w:rPr>
          <w:rFonts w:ascii="Times New Roman" w:hAnsi="Times New Roman"/>
          <w:lang w:eastAsia="pl-PL"/>
        </w:rPr>
        <w:t>dyskusjach publicznych na etapie wyłożeniu projektu zmiany planu do publicznego wglądu,</w:t>
      </w:r>
    </w:p>
    <w:p w:rsidR="009C6934" w:rsidRDefault="009C6934" w:rsidP="00403E30">
      <w:pPr>
        <w:pStyle w:val="Akapitzlist"/>
        <w:widowControl w:val="0"/>
        <w:numPr>
          <w:ilvl w:val="0"/>
          <w:numId w:val="10"/>
        </w:numPr>
        <w:tabs>
          <w:tab w:val="left" w:pos="993"/>
        </w:tabs>
        <w:suppressAutoHyphens/>
        <w:autoSpaceDE w:val="0"/>
        <w:spacing w:after="0" w:line="240" w:lineRule="auto"/>
        <w:jc w:val="both"/>
        <w:rPr>
          <w:rFonts w:ascii="Times New Roman" w:hAnsi="Times New Roman"/>
          <w:lang w:eastAsia="pl-PL"/>
        </w:rPr>
      </w:pPr>
      <w:r w:rsidRPr="00BB57D1">
        <w:rPr>
          <w:rFonts w:ascii="Times New Roman" w:hAnsi="Times New Roman"/>
          <w:lang w:eastAsia="pl-PL"/>
        </w:rPr>
        <w:t xml:space="preserve">posiedzeniach Komisji </w:t>
      </w:r>
      <w:r>
        <w:rPr>
          <w:rFonts w:ascii="Times New Roman" w:hAnsi="Times New Roman"/>
          <w:lang w:eastAsia="pl-PL"/>
        </w:rPr>
        <w:t>Rady Miejskiej,</w:t>
      </w:r>
    </w:p>
    <w:p w:rsidR="009C6934" w:rsidRDefault="009C6934" w:rsidP="00403E30">
      <w:pPr>
        <w:pStyle w:val="Akapitzlist"/>
        <w:widowControl w:val="0"/>
        <w:numPr>
          <w:ilvl w:val="0"/>
          <w:numId w:val="10"/>
        </w:numPr>
        <w:tabs>
          <w:tab w:val="left" w:pos="993"/>
        </w:tabs>
        <w:suppressAutoHyphens/>
        <w:autoSpaceDE w:val="0"/>
        <w:spacing w:after="0" w:line="240" w:lineRule="auto"/>
        <w:jc w:val="both"/>
        <w:rPr>
          <w:rFonts w:ascii="Times New Roman" w:hAnsi="Times New Roman"/>
          <w:lang w:eastAsia="pl-PL"/>
        </w:rPr>
      </w:pPr>
      <w:r w:rsidRPr="00BB57D1">
        <w:rPr>
          <w:rFonts w:ascii="Times New Roman" w:hAnsi="Times New Roman"/>
          <w:lang w:eastAsia="pl-PL"/>
        </w:rPr>
        <w:t xml:space="preserve">sesjach Rady </w:t>
      </w:r>
      <w:r>
        <w:rPr>
          <w:rFonts w:ascii="Times New Roman" w:hAnsi="Times New Roman"/>
          <w:lang w:eastAsia="pl-PL"/>
        </w:rPr>
        <w:t>Miejskiej w Czarnem</w:t>
      </w:r>
      <w:r w:rsidRPr="00BB57D1">
        <w:rPr>
          <w:rFonts w:ascii="Times New Roman" w:hAnsi="Times New Roman"/>
          <w:lang w:eastAsia="pl-PL"/>
        </w:rPr>
        <w:t>, na których uchwalana będzie zmiana planu,</w:t>
      </w:r>
    </w:p>
    <w:p w:rsidR="009C6934" w:rsidRDefault="009C6934" w:rsidP="00403E30">
      <w:pPr>
        <w:pStyle w:val="Akapitzlist"/>
        <w:widowControl w:val="0"/>
        <w:numPr>
          <w:ilvl w:val="0"/>
          <w:numId w:val="9"/>
        </w:numPr>
        <w:tabs>
          <w:tab w:val="left" w:pos="993"/>
        </w:tabs>
        <w:suppressAutoHyphens/>
        <w:autoSpaceDE w:val="0"/>
        <w:spacing w:after="0" w:line="240" w:lineRule="auto"/>
        <w:ind w:left="993"/>
        <w:jc w:val="both"/>
        <w:rPr>
          <w:rFonts w:ascii="Times New Roman" w:hAnsi="Times New Roman"/>
          <w:lang w:eastAsia="pl-PL"/>
        </w:rPr>
      </w:pPr>
      <w:r w:rsidRPr="00BB57D1">
        <w:rPr>
          <w:rFonts w:ascii="Times New Roman" w:hAnsi="Times New Roman"/>
          <w:lang w:eastAsia="pl-PL"/>
        </w:rPr>
        <w:t xml:space="preserve">uczestnictwo, na życzenie Zamawiającego, w (maksymalnie trzech z każdego rodzaju) spotkaniach roboczych, nieuwzględnionych w </w:t>
      </w:r>
      <w:r>
        <w:rPr>
          <w:rFonts w:ascii="Times New Roman" w:hAnsi="Times New Roman"/>
          <w:lang w:eastAsia="pl-PL"/>
        </w:rPr>
        <w:t>projekcie</w:t>
      </w:r>
      <w:r w:rsidRPr="00BB57D1">
        <w:rPr>
          <w:rFonts w:ascii="Times New Roman" w:hAnsi="Times New Roman"/>
          <w:lang w:eastAsia="pl-PL"/>
        </w:rPr>
        <w:t xml:space="preserve"> umowy:</w:t>
      </w:r>
    </w:p>
    <w:p w:rsidR="009C6934" w:rsidRPr="00077478" w:rsidRDefault="009C6934" w:rsidP="00403E30">
      <w:pPr>
        <w:pStyle w:val="Akapitzlist"/>
        <w:widowControl w:val="0"/>
        <w:numPr>
          <w:ilvl w:val="0"/>
          <w:numId w:val="11"/>
        </w:numPr>
        <w:tabs>
          <w:tab w:val="left" w:pos="993"/>
        </w:tabs>
        <w:suppressAutoHyphens/>
        <w:autoSpaceDE w:val="0"/>
        <w:spacing w:after="0" w:line="240" w:lineRule="auto"/>
        <w:jc w:val="both"/>
        <w:rPr>
          <w:rFonts w:ascii="Times New Roman" w:hAnsi="Times New Roman"/>
          <w:lang w:eastAsia="pl-PL"/>
        </w:rPr>
      </w:pPr>
      <w:r w:rsidRPr="00BB57D1">
        <w:rPr>
          <w:rFonts w:ascii="Times New Roman" w:hAnsi="Times New Roman"/>
          <w:lang w:eastAsia="pl-PL"/>
        </w:rPr>
        <w:t>z Zamawiającym,</w:t>
      </w:r>
    </w:p>
    <w:p w:rsidR="009C6934" w:rsidRDefault="009C6934" w:rsidP="00403E30">
      <w:pPr>
        <w:pStyle w:val="Akapitzlist"/>
        <w:widowControl w:val="0"/>
        <w:numPr>
          <w:ilvl w:val="0"/>
          <w:numId w:val="11"/>
        </w:numPr>
        <w:tabs>
          <w:tab w:val="left" w:pos="993"/>
        </w:tabs>
        <w:suppressAutoHyphens/>
        <w:autoSpaceDE w:val="0"/>
        <w:spacing w:after="0" w:line="240" w:lineRule="auto"/>
        <w:jc w:val="both"/>
        <w:rPr>
          <w:rFonts w:ascii="Times New Roman" w:hAnsi="Times New Roman"/>
          <w:lang w:eastAsia="pl-PL"/>
        </w:rPr>
      </w:pPr>
      <w:r w:rsidRPr="00BB57D1">
        <w:rPr>
          <w:rFonts w:ascii="Times New Roman" w:hAnsi="Times New Roman"/>
          <w:lang w:eastAsia="pl-PL"/>
        </w:rPr>
        <w:t>z Radą Mi</w:t>
      </w:r>
      <w:r>
        <w:rPr>
          <w:rFonts w:ascii="Times New Roman" w:hAnsi="Times New Roman"/>
          <w:lang w:eastAsia="pl-PL"/>
        </w:rPr>
        <w:t>ejską w Czarnem</w:t>
      </w:r>
      <w:r w:rsidRPr="00BB57D1">
        <w:rPr>
          <w:rFonts w:ascii="Times New Roman" w:hAnsi="Times New Roman"/>
          <w:lang w:eastAsia="pl-PL"/>
        </w:rPr>
        <w:t>,</w:t>
      </w:r>
    </w:p>
    <w:p w:rsidR="009C6934" w:rsidRPr="00077478" w:rsidRDefault="009C6934" w:rsidP="00403E30">
      <w:pPr>
        <w:pStyle w:val="Akapitzlist"/>
        <w:widowControl w:val="0"/>
        <w:numPr>
          <w:ilvl w:val="0"/>
          <w:numId w:val="11"/>
        </w:numPr>
        <w:tabs>
          <w:tab w:val="left" w:pos="993"/>
        </w:tabs>
        <w:suppressAutoHyphens/>
        <w:autoSpaceDE w:val="0"/>
        <w:spacing w:after="0" w:line="240" w:lineRule="auto"/>
        <w:jc w:val="both"/>
        <w:rPr>
          <w:rFonts w:ascii="Times New Roman" w:hAnsi="Times New Roman"/>
          <w:lang w:eastAsia="pl-PL"/>
        </w:rPr>
      </w:pPr>
      <w:r w:rsidRPr="00BB57D1">
        <w:rPr>
          <w:rFonts w:ascii="Times New Roman" w:hAnsi="Times New Roman"/>
          <w:lang w:eastAsia="pl-PL"/>
        </w:rPr>
        <w:t xml:space="preserve">z mieszkańcami, </w:t>
      </w:r>
    </w:p>
    <w:p w:rsidR="009C6934" w:rsidRPr="00BB57D1" w:rsidRDefault="009C6934" w:rsidP="00403E30">
      <w:pPr>
        <w:pStyle w:val="Akapitzlist"/>
        <w:widowControl w:val="0"/>
        <w:numPr>
          <w:ilvl w:val="0"/>
          <w:numId w:val="9"/>
        </w:numPr>
        <w:tabs>
          <w:tab w:val="left" w:pos="993"/>
        </w:tabs>
        <w:suppressAutoHyphens/>
        <w:autoSpaceDE w:val="0"/>
        <w:spacing w:after="0" w:line="240" w:lineRule="auto"/>
        <w:ind w:left="993"/>
        <w:jc w:val="both"/>
        <w:rPr>
          <w:rFonts w:ascii="Times New Roman" w:hAnsi="Times New Roman"/>
          <w:lang w:eastAsia="pl-PL"/>
        </w:rPr>
      </w:pPr>
      <w:r w:rsidRPr="00BB57D1">
        <w:rPr>
          <w:rFonts w:ascii="Times New Roman" w:hAnsi="Times New Roman"/>
          <w:lang w:eastAsia="pl-PL"/>
        </w:rPr>
        <w:t>przygotowanie i skompletowanie dokumentacji prac planistycznych, niezbędnej do przekazania wojewodzie w celu oceny zgodności z przepisami prawnymi.</w:t>
      </w:r>
    </w:p>
    <w:p w:rsidR="009C6934" w:rsidRPr="00C752B0" w:rsidRDefault="009C6934" w:rsidP="00403E30">
      <w:pPr>
        <w:pStyle w:val="Akapitzlist"/>
        <w:widowControl w:val="0"/>
        <w:numPr>
          <w:ilvl w:val="0"/>
          <w:numId w:val="1"/>
        </w:numPr>
        <w:tabs>
          <w:tab w:val="left" w:pos="426"/>
        </w:tabs>
        <w:suppressAutoHyphens/>
        <w:autoSpaceDE w:val="0"/>
        <w:spacing w:after="0" w:line="240" w:lineRule="auto"/>
        <w:ind w:left="426" w:hanging="426"/>
        <w:jc w:val="both"/>
        <w:rPr>
          <w:rFonts w:ascii="Times New Roman" w:eastAsia="Garamond" w:hAnsi="Times New Roman"/>
          <w:color w:val="000000"/>
        </w:rPr>
      </w:pPr>
      <w:r w:rsidRPr="00C752B0">
        <w:rPr>
          <w:rFonts w:ascii="Times New Roman" w:hAnsi="Times New Roman"/>
          <w:lang w:eastAsia="pl-PL"/>
        </w:rPr>
        <w:t xml:space="preserve">Wykonawca zobowiązuje się wykonać przedmiot </w:t>
      </w:r>
      <w:r>
        <w:rPr>
          <w:rFonts w:ascii="Times New Roman" w:hAnsi="Times New Roman"/>
          <w:lang w:eastAsia="pl-PL"/>
        </w:rPr>
        <w:t xml:space="preserve">zamówienia </w:t>
      </w:r>
      <w:r w:rsidRPr="00C752B0">
        <w:rPr>
          <w:rFonts w:ascii="Times New Roman" w:hAnsi="Times New Roman"/>
          <w:lang w:eastAsia="pl-PL"/>
        </w:rPr>
        <w:t>zgodnie z wymaganą w tym</w:t>
      </w:r>
      <w:r>
        <w:rPr>
          <w:rFonts w:ascii="Times New Roman" w:hAnsi="Times New Roman"/>
          <w:lang w:eastAsia="pl-PL"/>
        </w:rPr>
        <w:t xml:space="preserve"> </w:t>
      </w:r>
      <w:r w:rsidRPr="00C752B0">
        <w:rPr>
          <w:rFonts w:ascii="Times New Roman" w:hAnsi="Times New Roman"/>
          <w:lang w:eastAsia="pl-PL"/>
        </w:rPr>
        <w:t>zakresie wiedzą, przepisami prawnymi i normami.</w:t>
      </w:r>
    </w:p>
    <w:p w:rsidR="009C6934" w:rsidRPr="00C752B0" w:rsidRDefault="009C6934" w:rsidP="00403E30">
      <w:pPr>
        <w:pStyle w:val="Akapitzlist"/>
        <w:widowControl w:val="0"/>
        <w:numPr>
          <w:ilvl w:val="0"/>
          <w:numId w:val="1"/>
        </w:numPr>
        <w:tabs>
          <w:tab w:val="left" w:pos="426"/>
        </w:tabs>
        <w:suppressAutoHyphens/>
        <w:autoSpaceDE w:val="0"/>
        <w:spacing w:after="0" w:line="240" w:lineRule="auto"/>
        <w:ind w:left="426" w:hanging="426"/>
        <w:jc w:val="both"/>
        <w:rPr>
          <w:rFonts w:ascii="Times New Roman" w:eastAsia="Garamond" w:hAnsi="Times New Roman"/>
          <w:color w:val="000000"/>
        </w:rPr>
      </w:pPr>
      <w:r w:rsidRPr="00C752B0">
        <w:rPr>
          <w:rFonts w:ascii="Times New Roman" w:hAnsi="Times New Roman"/>
          <w:lang w:eastAsia="pl-PL"/>
        </w:rPr>
        <w:t>Odpowiedzialność za poprawne i zgodne z przepisami prawnymi wykonanie</w:t>
      </w:r>
      <w:r>
        <w:rPr>
          <w:rFonts w:ascii="Times New Roman" w:hAnsi="Times New Roman"/>
          <w:lang w:eastAsia="pl-PL"/>
        </w:rPr>
        <w:t xml:space="preserve"> </w:t>
      </w:r>
      <w:r w:rsidRPr="00C752B0">
        <w:rPr>
          <w:rFonts w:ascii="Times New Roman" w:hAnsi="Times New Roman"/>
          <w:lang w:eastAsia="pl-PL"/>
        </w:rPr>
        <w:t xml:space="preserve">przedmiotu </w:t>
      </w:r>
      <w:r>
        <w:rPr>
          <w:rFonts w:ascii="Times New Roman" w:hAnsi="Times New Roman"/>
          <w:lang w:eastAsia="pl-PL"/>
        </w:rPr>
        <w:t>zamówienia</w:t>
      </w:r>
      <w:r w:rsidRPr="00C752B0">
        <w:rPr>
          <w:rFonts w:ascii="Times New Roman" w:hAnsi="Times New Roman"/>
          <w:lang w:eastAsia="pl-PL"/>
        </w:rPr>
        <w:t xml:space="preserve"> leży po stronie Wykonawcy.</w:t>
      </w:r>
    </w:p>
    <w:p w:rsidR="009C6934" w:rsidRDefault="009C6934" w:rsidP="00403E30">
      <w:pPr>
        <w:pStyle w:val="Akapitzlist"/>
        <w:widowControl w:val="0"/>
        <w:numPr>
          <w:ilvl w:val="0"/>
          <w:numId w:val="1"/>
        </w:numPr>
        <w:tabs>
          <w:tab w:val="left" w:pos="426"/>
        </w:tabs>
        <w:suppressAutoHyphens/>
        <w:autoSpaceDE w:val="0"/>
        <w:spacing w:after="0" w:line="200" w:lineRule="atLeast"/>
        <w:ind w:left="426" w:hanging="426"/>
        <w:contextualSpacing w:val="0"/>
        <w:jc w:val="both"/>
        <w:rPr>
          <w:rFonts w:ascii="Times New Roman" w:eastAsia="Garamond" w:hAnsi="Times New Roman"/>
          <w:color w:val="000000"/>
        </w:rPr>
      </w:pPr>
      <w:r w:rsidRPr="00BB57D1">
        <w:rPr>
          <w:rFonts w:ascii="Times New Roman" w:eastAsia="Garamond" w:hAnsi="Times New Roman"/>
          <w:color w:val="000000"/>
        </w:rPr>
        <w:t xml:space="preserve">Wszelkie prace projektowe lub czynności nie opisane powyżej, a wynikające z procedur określonych w ustawie oraz przepisach szczególnych, niezbędnych do właściwego i kompletnego opracowania przedmiotu zamówienia Wykonawca winien wykonać w ramach przedmiotu zamówienia i uwzględnić w kosztach i terminach wykonania przedmiotu zamówienia.   </w:t>
      </w:r>
    </w:p>
    <w:p w:rsidR="009C6934" w:rsidRPr="005B65CF" w:rsidRDefault="009C6934" w:rsidP="00403E30">
      <w:pPr>
        <w:pStyle w:val="Akapitzlist"/>
        <w:widowControl w:val="0"/>
        <w:numPr>
          <w:ilvl w:val="0"/>
          <w:numId w:val="1"/>
        </w:numPr>
        <w:tabs>
          <w:tab w:val="left" w:pos="426"/>
        </w:tabs>
        <w:suppressAutoHyphens/>
        <w:autoSpaceDE w:val="0"/>
        <w:spacing w:after="0" w:line="200" w:lineRule="atLeast"/>
        <w:ind w:left="426" w:hanging="426"/>
        <w:contextualSpacing w:val="0"/>
        <w:jc w:val="both"/>
        <w:rPr>
          <w:rFonts w:ascii="Times New Roman" w:eastAsia="Garamond" w:hAnsi="Times New Roman"/>
        </w:rPr>
      </w:pPr>
      <w:r w:rsidRPr="000F52E5">
        <w:rPr>
          <w:rFonts w:ascii="Times New Roman" w:hAnsi="Times New Roman"/>
          <w:color w:val="000000"/>
          <w:lang w:eastAsia="pl-PL"/>
        </w:rPr>
        <w:t xml:space="preserve">Zamawiający informuje, że pod adresem </w:t>
      </w:r>
      <w:r w:rsidRPr="005B65CF">
        <w:rPr>
          <w:rFonts w:ascii="Times New Roman" w:hAnsi="Times New Roman"/>
          <w:lang w:eastAsia="pl-PL"/>
        </w:rPr>
        <w:t>https://czarne.e-mapa.net</w:t>
      </w:r>
      <w:r w:rsidRPr="000F52E5">
        <w:rPr>
          <w:rFonts w:ascii="Times New Roman" w:hAnsi="Times New Roman"/>
          <w:color w:val="0000FF"/>
          <w:lang w:eastAsia="pl-PL"/>
        </w:rPr>
        <w:t xml:space="preserve"> </w:t>
      </w:r>
      <w:r w:rsidRPr="000F52E5">
        <w:rPr>
          <w:rFonts w:ascii="Times New Roman" w:hAnsi="Times New Roman"/>
          <w:color w:val="000000"/>
          <w:lang w:eastAsia="pl-PL"/>
        </w:rPr>
        <w:t xml:space="preserve">znajduje się portal mapowy </w:t>
      </w:r>
      <w:proofErr w:type="spellStart"/>
      <w:r w:rsidRPr="000F52E5">
        <w:rPr>
          <w:rFonts w:ascii="Times New Roman" w:hAnsi="Times New Roman"/>
          <w:b/>
          <w:bCs/>
          <w:color w:val="000000"/>
          <w:lang w:eastAsia="pl-PL"/>
        </w:rPr>
        <w:t>eGmina</w:t>
      </w:r>
      <w:proofErr w:type="spellEnd"/>
      <w:r w:rsidRPr="000F52E5">
        <w:rPr>
          <w:rFonts w:ascii="Times New Roman" w:hAnsi="Times New Roman"/>
          <w:color w:val="000000"/>
          <w:lang w:eastAsia="pl-PL"/>
        </w:rPr>
        <w:t>, w którym publikujemy zbiory i rejestry dotyczące m.in.: bazy numeracji adresowej, obiektów użyteczności publicznej, miejscowych planów zagospodarowania przestrzennego. Informujemy również, że</w:t>
      </w:r>
      <w:r>
        <w:rPr>
          <w:rFonts w:ascii="Times New Roman" w:hAnsi="Times New Roman"/>
          <w:color w:val="000000"/>
          <w:lang w:eastAsia="pl-PL"/>
        </w:rPr>
        <w:t xml:space="preserve"> przedmiot zamówienia winien spełniać wymagania, które</w:t>
      </w:r>
      <w:r w:rsidRPr="000F52E5">
        <w:rPr>
          <w:rFonts w:ascii="Times New Roman" w:hAnsi="Times New Roman"/>
          <w:color w:val="000000"/>
          <w:lang w:eastAsia="pl-PL"/>
        </w:rPr>
        <w:t xml:space="preserve"> zostały wprowadzone do funkcjonowania systemu e-Gmina usprawnienie </w:t>
      </w:r>
      <w:r>
        <w:rPr>
          <w:rFonts w:ascii="Times New Roman" w:hAnsi="Times New Roman"/>
          <w:color w:val="000000"/>
          <w:lang w:eastAsia="pl-PL"/>
        </w:rPr>
        <w:t xml:space="preserve">w celu </w:t>
      </w:r>
      <w:r w:rsidRPr="000F52E5">
        <w:rPr>
          <w:rFonts w:ascii="Times New Roman" w:hAnsi="Times New Roman"/>
          <w:color w:val="000000"/>
          <w:lang w:eastAsia="pl-PL"/>
        </w:rPr>
        <w:t xml:space="preserve">umieszczania </w:t>
      </w:r>
      <w:r>
        <w:rPr>
          <w:rFonts w:ascii="Times New Roman" w:hAnsi="Times New Roman"/>
          <w:color w:val="000000"/>
          <w:lang w:eastAsia="pl-PL"/>
        </w:rPr>
        <w:t xml:space="preserve">nowych </w:t>
      </w:r>
      <w:r w:rsidRPr="000F52E5">
        <w:rPr>
          <w:rFonts w:ascii="Times New Roman" w:hAnsi="Times New Roman"/>
          <w:color w:val="000000"/>
          <w:lang w:eastAsia="pl-PL"/>
        </w:rPr>
        <w:t>miejscowych planów zagospodarowania przestrzennego (MPZP) w naszym portalu mapowym poprzez wykorzystanie standardu publikacji planów miejscowych. Specyfikacja techniczna</w:t>
      </w:r>
      <w:r>
        <w:rPr>
          <w:rFonts w:ascii="Times New Roman" w:hAnsi="Times New Roman"/>
          <w:color w:val="000000"/>
          <w:lang w:eastAsia="pl-PL"/>
        </w:rPr>
        <w:t xml:space="preserve">           </w:t>
      </w:r>
      <w:r w:rsidR="00264849">
        <w:rPr>
          <w:rFonts w:ascii="Times New Roman" w:hAnsi="Times New Roman"/>
          <w:color w:val="000000"/>
          <w:lang w:eastAsia="pl-PL"/>
        </w:rPr>
        <w:t xml:space="preserve">      </w:t>
      </w:r>
      <w:r w:rsidRPr="000F52E5">
        <w:rPr>
          <w:rFonts w:ascii="Times New Roman" w:hAnsi="Times New Roman"/>
          <w:color w:val="000000"/>
          <w:lang w:eastAsia="pl-PL"/>
        </w:rPr>
        <w:t xml:space="preserve"> i wytyczne dostępne są pod adresem: </w:t>
      </w:r>
      <w:r w:rsidR="00264849" w:rsidRPr="00264849">
        <w:rPr>
          <w:rFonts w:ascii="Times New Roman" w:hAnsi="Times New Roman"/>
          <w:lang w:eastAsia="pl-PL"/>
        </w:rPr>
        <w:t>www.igeoplan.pl/info/Wytyczne</w:t>
      </w:r>
      <w:r w:rsidR="00264849">
        <w:rPr>
          <w:rFonts w:ascii="Times New Roman" w:hAnsi="Times New Roman"/>
          <w:lang w:eastAsia="pl-PL"/>
        </w:rPr>
        <w:t xml:space="preserve"> </w:t>
      </w:r>
      <w:r w:rsidRPr="005B65CF">
        <w:rPr>
          <w:rFonts w:ascii="Times New Roman" w:hAnsi="Times New Roman"/>
          <w:lang w:eastAsia="pl-PL"/>
        </w:rPr>
        <w:t>v2.zip.</w:t>
      </w:r>
    </w:p>
    <w:p w:rsidR="00BC02DD" w:rsidRDefault="00BC02DD" w:rsidP="00DC70BE">
      <w:pPr>
        <w:spacing w:after="0" w:line="240" w:lineRule="auto"/>
        <w:ind w:left="-5" w:hanging="10"/>
        <w:jc w:val="center"/>
        <w:rPr>
          <w:rFonts w:ascii="Times New Roman" w:hAnsi="Times New Roman" w:cs="Times New Roman"/>
          <w:b/>
          <w:bCs/>
          <w:color w:val="auto"/>
        </w:rPr>
      </w:pPr>
    </w:p>
    <w:p w:rsidR="00BC02DD" w:rsidRDefault="00BC02DD" w:rsidP="00DC70BE">
      <w:pPr>
        <w:spacing w:after="0" w:line="240" w:lineRule="auto"/>
        <w:ind w:left="-5" w:hanging="10"/>
        <w:jc w:val="center"/>
        <w:rPr>
          <w:rFonts w:ascii="Times New Roman" w:hAnsi="Times New Roman" w:cs="Times New Roman"/>
          <w:b/>
          <w:bCs/>
          <w:color w:val="auto"/>
        </w:rPr>
      </w:pPr>
    </w:p>
    <w:p w:rsidR="00BC02DD" w:rsidRDefault="00BC02DD" w:rsidP="00DC70BE">
      <w:pPr>
        <w:spacing w:after="0" w:line="240" w:lineRule="auto"/>
        <w:ind w:left="-5" w:hanging="10"/>
        <w:jc w:val="center"/>
        <w:rPr>
          <w:rFonts w:ascii="Times New Roman" w:hAnsi="Times New Roman" w:cs="Times New Roman"/>
          <w:b/>
          <w:bCs/>
          <w:color w:val="auto"/>
        </w:rPr>
      </w:pPr>
    </w:p>
    <w:p w:rsidR="00BC02DD" w:rsidRDefault="00BC02DD" w:rsidP="00DC70BE">
      <w:pPr>
        <w:spacing w:after="0" w:line="240" w:lineRule="auto"/>
        <w:ind w:left="-5" w:hanging="10"/>
        <w:jc w:val="center"/>
        <w:rPr>
          <w:rFonts w:ascii="Times New Roman" w:hAnsi="Times New Roman" w:cs="Times New Roman"/>
          <w:b/>
          <w:bCs/>
          <w:color w:val="auto"/>
        </w:rPr>
      </w:pPr>
    </w:p>
    <w:p w:rsidR="00DC70BE" w:rsidRDefault="008100B5" w:rsidP="00DC70BE">
      <w:pPr>
        <w:spacing w:after="0" w:line="240" w:lineRule="auto"/>
        <w:ind w:left="-5" w:hanging="10"/>
        <w:jc w:val="center"/>
        <w:rPr>
          <w:rFonts w:ascii="Times New Roman" w:hAnsi="Times New Roman" w:cs="Times New Roman"/>
          <w:b/>
          <w:bCs/>
          <w:color w:val="auto"/>
        </w:rPr>
      </w:pPr>
      <w:r w:rsidRPr="00DC70BE">
        <w:rPr>
          <w:rFonts w:ascii="Times New Roman" w:hAnsi="Times New Roman" w:cs="Times New Roman"/>
          <w:b/>
          <w:bCs/>
          <w:color w:val="auto"/>
        </w:rPr>
        <w:lastRenderedPageBreak/>
        <w:t>§ 2</w:t>
      </w:r>
    </w:p>
    <w:p w:rsidR="00DC70BE" w:rsidRDefault="00DC70BE" w:rsidP="00DC70BE">
      <w:pPr>
        <w:spacing w:after="0" w:line="240" w:lineRule="auto"/>
        <w:ind w:left="-5" w:hanging="10"/>
        <w:jc w:val="center"/>
        <w:rPr>
          <w:rFonts w:ascii="Times New Roman" w:hAnsi="Times New Roman" w:cs="Times New Roman"/>
          <w:b/>
          <w:bCs/>
        </w:rPr>
      </w:pPr>
      <w:r w:rsidRPr="00DC70BE">
        <w:rPr>
          <w:rFonts w:ascii="Times New Roman" w:hAnsi="Times New Roman" w:cs="Times New Roman"/>
          <w:b/>
          <w:bCs/>
        </w:rPr>
        <w:t>Termin</w:t>
      </w:r>
      <w:r>
        <w:rPr>
          <w:rFonts w:ascii="Times New Roman" w:hAnsi="Times New Roman" w:cs="Times New Roman"/>
          <w:b/>
          <w:bCs/>
        </w:rPr>
        <w:t xml:space="preserve"> wykonania</w:t>
      </w:r>
    </w:p>
    <w:p w:rsidR="00BC02DD" w:rsidRPr="00264849" w:rsidRDefault="00BC02DD" w:rsidP="00DC70BE">
      <w:pPr>
        <w:spacing w:after="0" w:line="240" w:lineRule="auto"/>
        <w:ind w:left="-5" w:hanging="10"/>
        <w:jc w:val="center"/>
        <w:rPr>
          <w:rFonts w:ascii="Times New Roman" w:hAnsi="Times New Roman" w:cs="Times New Roman"/>
          <w:b/>
          <w:bCs/>
          <w:color w:val="auto"/>
        </w:rPr>
      </w:pPr>
    </w:p>
    <w:p w:rsidR="00DE6E79" w:rsidRDefault="00264849" w:rsidP="00403E30">
      <w:pPr>
        <w:pStyle w:val="Default"/>
        <w:numPr>
          <w:ilvl w:val="0"/>
          <w:numId w:val="13"/>
        </w:numPr>
        <w:ind w:left="426" w:hanging="426"/>
        <w:jc w:val="both"/>
        <w:rPr>
          <w:sz w:val="22"/>
          <w:szCs w:val="22"/>
        </w:rPr>
      </w:pPr>
      <w:r>
        <w:rPr>
          <w:sz w:val="22"/>
          <w:szCs w:val="22"/>
        </w:rPr>
        <w:t xml:space="preserve">Termin wykonania przedmiotu umowy: </w:t>
      </w:r>
      <w:r w:rsidRPr="00264849">
        <w:rPr>
          <w:sz w:val="22"/>
          <w:szCs w:val="22"/>
        </w:rPr>
        <w:t>do 1</w:t>
      </w:r>
      <w:r>
        <w:rPr>
          <w:sz w:val="22"/>
          <w:szCs w:val="22"/>
        </w:rPr>
        <w:t>8</w:t>
      </w:r>
      <w:r w:rsidRPr="00264849">
        <w:rPr>
          <w:sz w:val="22"/>
          <w:szCs w:val="22"/>
        </w:rPr>
        <w:t xml:space="preserve"> miesięcy od dnia podpisania umowy. </w:t>
      </w:r>
    </w:p>
    <w:p w:rsidR="00DE6E79" w:rsidRDefault="00264849" w:rsidP="00403E30">
      <w:pPr>
        <w:pStyle w:val="Default"/>
        <w:numPr>
          <w:ilvl w:val="0"/>
          <w:numId w:val="13"/>
        </w:numPr>
        <w:ind w:left="426" w:hanging="426"/>
        <w:jc w:val="both"/>
        <w:rPr>
          <w:sz w:val="22"/>
          <w:szCs w:val="22"/>
        </w:rPr>
      </w:pPr>
      <w:r w:rsidRPr="00DE6E79">
        <w:rPr>
          <w:sz w:val="22"/>
          <w:szCs w:val="22"/>
        </w:rPr>
        <w:t xml:space="preserve">Przedmiot umowy wykonany będzie etapami, szczegółowo określonymi w Załączniku nr 1 do umowy. </w:t>
      </w:r>
    </w:p>
    <w:p w:rsidR="00F73E59" w:rsidRPr="00F73E59" w:rsidRDefault="00F73E59" w:rsidP="00403E30">
      <w:pPr>
        <w:pStyle w:val="Default"/>
        <w:numPr>
          <w:ilvl w:val="0"/>
          <w:numId w:val="13"/>
        </w:numPr>
        <w:ind w:left="426" w:hanging="426"/>
        <w:jc w:val="both"/>
        <w:rPr>
          <w:sz w:val="20"/>
          <w:szCs w:val="20"/>
        </w:rPr>
      </w:pPr>
      <w:r w:rsidRPr="00F73E59">
        <w:rPr>
          <w:rFonts w:eastAsia="SimSun"/>
          <w:bCs/>
          <w:sz w:val="22"/>
          <w:szCs w:val="22"/>
          <w:shd w:val="clear" w:color="auto" w:fill="FFFFFF"/>
        </w:rPr>
        <w:t>Wykonawca przekaże Zamawiającemu poszczególne etapy prac w siedzibie Zamawiającego. Odbiory zostaną potwierdzone protokółem odbioru, podpisanym przez przedstawicieli obu stron. Po podpisaniu protokołu odbioru przez Zamawiającego, Wykonawca będzie wystawiał faktury zgodnie z harmonogramem prac i płatności stanowiący załącznik do umowy.</w:t>
      </w:r>
    </w:p>
    <w:p w:rsidR="00F73E59" w:rsidRPr="00F73E59" w:rsidRDefault="00264849" w:rsidP="00403E30">
      <w:pPr>
        <w:pStyle w:val="Default"/>
        <w:numPr>
          <w:ilvl w:val="0"/>
          <w:numId w:val="13"/>
        </w:numPr>
        <w:ind w:left="426" w:hanging="426"/>
        <w:jc w:val="both"/>
        <w:rPr>
          <w:sz w:val="22"/>
          <w:szCs w:val="22"/>
        </w:rPr>
      </w:pPr>
      <w:r w:rsidRPr="00DE6E79">
        <w:rPr>
          <w:sz w:val="22"/>
          <w:szCs w:val="22"/>
        </w:rPr>
        <w:t xml:space="preserve">Przy przekazaniu poszczególnych etapów przedmiotu umowy Zamawiający nie jest zobowiązany do sprawdzenia jakości wykonanych prac. </w:t>
      </w:r>
    </w:p>
    <w:p w:rsidR="00DE6E79" w:rsidRDefault="00264849" w:rsidP="00403E30">
      <w:pPr>
        <w:pStyle w:val="Default"/>
        <w:numPr>
          <w:ilvl w:val="0"/>
          <w:numId w:val="13"/>
        </w:numPr>
        <w:ind w:left="426" w:hanging="426"/>
        <w:jc w:val="both"/>
        <w:rPr>
          <w:sz w:val="22"/>
          <w:szCs w:val="22"/>
        </w:rPr>
      </w:pPr>
      <w:r w:rsidRPr="00DE6E79">
        <w:rPr>
          <w:sz w:val="22"/>
          <w:szCs w:val="22"/>
        </w:rPr>
        <w:t xml:space="preserve">Wykonawca zobowiązany jest do pisemnego powiadomienia Zamawiającego o okolicznościach mogących mieć wpływ na niedotrzymanie terminu wykonania przedmiotu umowy, w terminie do 7 dni od dnia wystąpienia tych okoliczności, jednak nie później niż na 7 dni przed upływem terminu wykonania poszczególnych etapów umowy wskazanych w Załączniku nr 1 do umowy (wraz </w:t>
      </w:r>
      <w:r w:rsidR="00DE6E79">
        <w:rPr>
          <w:sz w:val="22"/>
          <w:szCs w:val="22"/>
        </w:rPr>
        <w:t xml:space="preserve">               </w:t>
      </w:r>
      <w:r w:rsidRPr="00DE6E79">
        <w:rPr>
          <w:sz w:val="22"/>
          <w:szCs w:val="22"/>
        </w:rPr>
        <w:t xml:space="preserve">z przedstawieniem pisemnego uzasadnienia). </w:t>
      </w:r>
    </w:p>
    <w:p w:rsidR="00DE6E79" w:rsidRDefault="00264849" w:rsidP="00403E30">
      <w:pPr>
        <w:pStyle w:val="Default"/>
        <w:numPr>
          <w:ilvl w:val="0"/>
          <w:numId w:val="13"/>
        </w:numPr>
        <w:ind w:left="426" w:hanging="426"/>
        <w:jc w:val="both"/>
        <w:rPr>
          <w:sz w:val="22"/>
          <w:szCs w:val="22"/>
        </w:rPr>
      </w:pPr>
      <w:r w:rsidRPr="00DE6E79">
        <w:rPr>
          <w:sz w:val="22"/>
          <w:szCs w:val="22"/>
        </w:rPr>
        <w:t xml:space="preserve">Przewiduje się możliwość zmiany terminu wykonania przedmiotu umowy lub poszczególnych etapów umowy wskazanych w Załączniku nr 1 do umowy, zgodnie z rzeczywistym okresem realizacji zadania oraz wysokości wynagrodzenia Wykonawcy, na pisemny wniosek Zamawiającego, w przypadku rezygnacji przez Zamawiającego z realizacji części zamówienia. </w:t>
      </w:r>
    </w:p>
    <w:p w:rsidR="00DE6E79" w:rsidRDefault="00264849" w:rsidP="00403E30">
      <w:pPr>
        <w:pStyle w:val="Default"/>
        <w:numPr>
          <w:ilvl w:val="0"/>
          <w:numId w:val="13"/>
        </w:numPr>
        <w:ind w:left="426" w:hanging="426"/>
        <w:jc w:val="both"/>
        <w:rPr>
          <w:sz w:val="22"/>
          <w:szCs w:val="22"/>
        </w:rPr>
      </w:pPr>
      <w:r w:rsidRPr="00DE6E79">
        <w:rPr>
          <w:sz w:val="22"/>
          <w:szCs w:val="22"/>
        </w:rPr>
        <w:t xml:space="preserve">Przewiduje się możliwość zmiany umowy, na pisemny umotywowany wniosek Wykonawcy, </w:t>
      </w:r>
      <w:r w:rsidR="00DE6E79">
        <w:rPr>
          <w:sz w:val="22"/>
          <w:szCs w:val="22"/>
        </w:rPr>
        <w:t xml:space="preserve">          </w:t>
      </w:r>
      <w:r w:rsidRPr="00DE6E79">
        <w:rPr>
          <w:sz w:val="22"/>
          <w:szCs w:val="22"/>
        </w:rPr>
        <w:t xml:space="preserve">w następujących przypadkach: </w:t>
      </w:r>
    </w:p>
    <w:p w:rsidR="00DE6E79" w:rsidRDefault="00264849" w:rsidP="00403E30">
      <w:pPr>
        <w:pStyle w:val="Default"/>
        <w:numPr>
          <w:ilvl w:val="0"/>
          <w:numId w:val="14"/>
        </w:numPr>
        <w:jc w:val="both"/>
        <w:rPr>
          <w:sz w:val="22"/>
          <w:szCs w:val="22"/>
        </w:rPr>
      </w:pPr>
      <w:r w:rsidRPr="00DE6E79">
        <w:rPr>
          <w:sz w:val="22"/>
          <w:szCs w:val="22"/>
        </w:rPr>
        <w:t xml:space="preserve">zmiana terminu wykonania przedmiotu umowy lub poszczególnych etapów umowy wskazanych w Załączniku nr 1 do umowy, zgodnie z rzeczywistym okresem realizacji zadania, w sytuacji: </w:t>
      </w:r>
    </w:p>
    <w:p w:rsidR="00DE6E79" w:rsidRDefault="00264849" w:rsidP="00403E30">
      <w:pPr>
        <w:pStyle w:val="Default"/>
        <w:numPr>
          <w:ilvl w:val="0"/>
          <w:numId w:val="15"/>
        </w:numPr>
        <w:ind w:left="993"/>
        <w:jc w:val="both"/>
        <w:rPr>
          <w:sz w:val="22"/>
          <w:szCs w:val="22"/>
        </w:rPr>
      </w:pPr>
      <w:r w:rsidRPr="00DE6E79">
        <w:rPr>
          <w:sz w:val="22"/>
          <w:szCs w:val="22"/>
        </w:rPr>
        <w:t>konieczności powtórzenia prac lub czynności z przyczyn proceduralnych, niezależnych od Wykonawcy, w tym więcej niż jednokrotnego wyłożenia projektu zmiany planu wraz</w:t>
      </w:r>
      <w:r w:rsidR="00DE6E79">
        <w:rPr>
          <w:sz w:val="22"/>
          <w:szCs w:val="22"/>
        </w:rPr>
        <w:t xml:space="preserve">                </w:t>
      </w:r>
      <w:r w:rsidRPr="00DE6E79">
        <w:rPr>
          <w:sz w:val="22"/>
          <w:szCs w:val="22"/>
        </w:rPr>
        <w:t xml:space="preserve"> z prognozą oddziaływania na środowisko do publicznego wglądu, </w:t>
      </w:r>
    </w:p>
    <w:p w:rsidR="00DE6E79" w:rsidRDefault="00264849" w:rsidP="00403E30">
      <w:pPr>
        <w:pStyle w:val="Default"/>
        <w:numPr>
          <w:ilvl w:val="0"/>
          <w:numId w:val="15"/>
        </w:numPr>
        <w:ind w:left="993"/>
        <w:jc w:val="both"/>
        <w:rPr>
          <w:sz w:val="22"/>
          <w:szCs w:val="22"/>
        </w:rPr>
      </w:pPr>
      <w:r w:rsidRPr="00DE6E79">
        <w:rPr>
          <w:sz w:val="22"/>
          <w:szCs w:val="22"/>
        </w:rPr>
        <w:t xml:space="preserve">działania siły wyższej, za które uważa się zdarzenia o charakterze nadzwyczajnym, które wystąpią po zawarciu umowy, a których strony nie były w stanie przewidzieć w momencie jej zawarcia i których zaistnienie lub skutki uniemożliwiają wykonanie przedmiotu umowy w sposób należyty, </w:t>
      </w:r>
    </w:p>
    <w:p w:rsidR="00DE6E79" w:rsidRDefault="00264849" w:rsidP="00403E30">
      <w:pPr>
        <w:pStyle w:val="Default"/>
        <w:numPr>
          <w:ilvl w:val="0"/>
          <w:numId w:val="15"/>
        </w:numPr>
        <w:ind w:left="993"/>
        <w:jc w:val="both"/>
        <w:rPr>
          <w:sz w:val="22"/>
          <w:szCs w:val="22"/>
        </w:rPr>
      </w:pPr>
      <w:r w:rsidRPr="00DE6E79">
        <w:rPr>
          <w:sz w:val="22"/>
          <w:szCs w:val="22"/>
        </w:rPr>
        <w:t xml:space="preserve">konieczności wykonania zamówienia dodatkowego, które jest niezbędne dla prawidłowej realizacji przedmiotu umowy, a którego nie można było przewidzieć na etapie składania oferty, </w:t>
      </w:r>
    </w:p>
    <w:p w:rsidR="00DE6E79" w:rsidRDefault="00264849" w:rsidP="00403E30">
      <w:pPr>
        <w:pStyle w:val="Default"/>
        <w:numPr>
          <w:ilvl w:val="0"/>
          <w:numId w:val="15"/>
        </w:numPr>
        <w:ind w:left="993"/>
        <w:jc w:val="both"/>
        <w:rPr>
          <w:sz w:val="22"/>
          <w:szCs w:val="22"/>
        </w:rPr>
      </w:pPr>
      <w:r w:rsidRPr="00DE6E79">
        <w:rPr>
          <w:sz w:val="22"/>
          <w:szCs w:val="22"/>
        </w:rPr>
        <w:t xml:space="preserve">istotnej zmiany stanowiska Zamawiającego, </w:t>
      </w:r>
    </w:p>
    <w:p w:rsidR="00DE6E79" w:rsidRPr="00DE6E79" w:rsidRDefault="00264849" w:rsidP="00403E30">
      <w:pPr>
        <w:pStyle w:val="Default"/>
        <w:numPr>
          <w:ilvl w:val="0"/>
          <w:numId w:val="15"/>
        </w:numPr>
        <w:ind w:left="993"/>
        <w:jc w:val="both"/>
        <w:rPr>
          <w:sz w:val="22"/>
          <w:szCs w:val="22"/>
        </w:rPr>
      </w:pPr>
      <w:r w:rsidRPr="00DE6E79">
        <w:rPr>
          <w:sz w:val="22"/>
          <w:szCs w:val="22"/>
        </w:rPr>
        <w:t xml:space="preserve">czasowego wstrzymania prac przez Zamawiającego, </w:t>
      </w:r>
    </w:p>
    <w:p w:rsidR="00DE6E79" w:rsidRDefault="00264849" w:rsidP="00403E30">
      <w:pPr>
        <w:pStyle w:val="Default"/>
        <w:numPr>
          <w:ilvl w:val="0"/>
          <w:numId w:val="15"/>
        </w:numPr>
        <w:ind w:left="993"/>
        <w:jc w:val="both"/>
        <w:rPr>
          <w:sz w:val="22"/>
          <w:szCs w:val="22"/>
        </w:rPr>
      </w:pPr>
      <w:r w:rsidRPr="00DE6E79">
        <w:rPr>
          <w:sz w:val="22"/>
          <w:szCs w:val="22"/>
        </w:rPr>
        <w:t>wystąpienia, w trakcie wykonywania umowy, zmian dotyczących warunków projektowania z powodu zmiany przepisów prawnych, norm lub normatywów mających zastosowanie do przedmiotu umowy, których strony umowy nie mogły przewidzieć w chwili jej zawierania,</w:t>
      </w:r>
    </w:p>
    <w:p w:rsidR="00DE6E79" w:rsidRDefault="00264849" w:rsidP="00403E30">
      <w:pPr>
        <w:pStyle w:val="Default"/>
        <w:numPr>
          <w:ilvl w:val="0"/>
          <w:numId w:val="15"/>
        </w:numPr>
        <w:ind w:left="993"/>
        <w:jc w:val="both"/>
        <w:rPr>
          <w:sz w:val="22"/>
          <w:szCs w:val="22"/>
        </w:rPr>
      </w:pPr>
      <w:r w:rsidRPr="00DE6E79">
        <w:rPr>
          <w:sz w:val="22"/>
          <w:szCs w:val="22"/>
        </w:rPr>
        <w:t xml:space="preserve">wystąpienia okoliczności zewnętrznych niezależnych od Wykonawcy, które uniemożliwiają dotrzymanie terminu, </w:t>
      </w:r>
    </w:p>
    <w:p w:rsidR="00DE6E79" w:rsidRDefault="00264849" w:rsidP="00403E30">
      <w:pPr>
        <w:pStyle w:val="Default"/>
        <w:numPr>
          <w:ilvl w:val="0"/>
          <w:numId w:val="15"/>
        </w:numPr>
        <w:ind w:left="993"/>
        <w:jc w:val="both"/>
        <w:rPr>
          <w:sz w:val="22"/>
          <w:szCs w:val="22"/>
        </w:rPr>
      </w:pPr>
      <w:r w:rsidRPr="00DE6E79">
        <w:rPr>
          <w:sz w:val="22"/>
          <w:szCs w:val="22"/>
        </w:rPr>
        <w:t xml:space="preserve">konieczności uzyskania aktualnych dokumentów niezbędnych do realizacji przedmiotu umowy przez Wykonawcę, </w:t>
      </w:r>
    </w:p>
    <w:p w:rsidR="00DE6E79" w:rsidRDefault="00264849" w:rsidP="00403E30">
      <w:pPr>
        <w:pStyle w:val="Default"/>
        <w:numPr>
          <w:ilvl w:val="0"/>
          <w:numId w:val="15"/>
        </w:numPr>
        <w:ind w:left="993"/>
        <w:jc w:val="both"/>
        <w:rPr>
          <w:sz w:val="22"/>
          <w:szCs w:val="22"/>
        </w:rPr>
      </w:pPr>
      <w:r w:rsidRPr="00DE6E79">
        <w:rPr>
          <w:sz w:val="22"/>
          <w:szCs w:val="22"/>
        </w:rPr>
        <w:t xml:space="preserve">przestojów i opóźnień zawinionych przez Zamawiającego; m.in. gdy Zamawiający opóźni dostarczenie materiałów wejściowych określonych w § 5 umowy, </w:t>
      </w:r>
    </w:p>
    <w:p w:rsidR="00DE6E79" w:rsidRPr="00DE6E79" w:rsidRDefault="00264849" w:rsidP="00403E30">
      <w:pPr>
        <w:pStyle w:val="Default"/>
        <w:numPr>
          <w:ilvl w:val="0"/>
          <w:numId w:val="15"/>
        </w:numPr>
        <w:ind w:left="993"/>
        <w:jc w:val="both"/>
        <w:rPr>
          <w:sz w:val="22"/>
          <w:szCs w:val="22"/>
        </w:rPr>
      </w:pPr>
      <w:r w:rsidRPr="00DE6E79">
        <w:rPr>
          <w:sz w:val="22"/>
          <w:szCs w:val="22"/>
        </w:rPr>
        <w:t xml:space="preserve">zaistnienia okoliczności leżących po stronie Zamawiającego, w szczególności spowodowanych warunkami organizacyjnymi lub okolicznościami, które nie były możliwe do przewidzenia w chwili zawarcia umowy; </w:t>
      </w:r>
    </w:p>
    <w:p w:rsidR="00DE6E79" w:rsidRDefault="00264849" w:rsidP="00403E30">
      <w:pPr>
        <w:pStyle w:val="Default"/>
        <w:numPr>
          <w:ilvl w:val="0"/>
          <w:numId w:val="14"/>
        </w:numPr>
        <w:jc w:val="both"/>
        <w:rPr>
          <w:sz w:val="22"/>
          <w:szCs w:val="22"/>
        </w:rPr>
      </w:pPr>
      <w:r w:rsidRPr="00DE6E79">
        <w:rPr>
          <w:sz w:val="22"/>
          <w:szCs w:val="22"/>
        </w:rPr>
        <w:t xml:space="preserve">zmiana wysokości wynagrodzenia Wykonawcy, w sytuacji: </w:t>
      </w:r>
    </w:p>
    <w:p w:rsidR="00DE6E79" w:rsidRDefault="00264849" w:rsidP="00403E30">
      <w:pPr>
        <w:pStyle w:val="Default"/>
        <w:numPr>
          <w:ilvl w:val="1"/>
          <w:numId w:val="14"/>
        </w:numPr>
        <w:ind w:left="993"/>
        <w:jc w:val="both"/>
        <w:rPr>
          <w:sz w:val="22"/>
          <w:szCs w:val="22"/>
        </w:rPr>
      </w:pPr>
      <w:r w:rsidRPr="00DE6E79">
        <w:rPr>
          <w:sz w:val="22"/>
          <w:szCs w:val="22"/>
        </w:rPr>
        <w:t xml:space="preserve">gdy nastąpi zmiana wysokości stawki podatku VAT, przy czym zmianie ulegnie wyłącznie cena brutto, cena netto pozostanie bez zmian, </w:t>
      </w:r>
    </w:p>
    <w:p w:rsidR="00DE6E79" w:rsidRPr="00C62D03" w:rsidRDefault="00264849" w:rsidP="00403E30">
      <w:pPr>
        <w:pStyle w:val="Default"/>
        <w:numPr>
          <w:ilvl w:val="1"/>
          <w:numId w:val="14"/>
        </w:numPr>
        <w:ind w:left="993"/>
        <w:jc w:val="both"/>
        <w:rPr>
          <w:sz w:val="22"/>
          <w:szCs w:val="22"/>
        </w:rPr>
      </w:pPr>
      <w:r w:rsidRPr="00DE6E79">
        <w:rPr>
          <w:sz w:val="22"/>
          <w:szCs w:val="22"/>
        </w:rPr>
        <w:lastRenderedPageBreak/>
        <w:t xml:space="preserve">modyfikacji sposobu spełnienia świadczenia umowy, wynikającej ze zmiany powszechnie obowiązujących przepisów prawnych, w zakresie mającym wpływ na realizację przedmiotu umowy, z zastrzeżeniem ust. </w:t>
      </w:r>
      <w:r w:rsidR="00C62D03">
        <w:rPr>
          <w:sz w:val="22"/>
          <w:szCs w:val="22"/>
        </w:rPr>
        <w:t>8</w:t>
      </w:r>
      <w:r w:rsidRPr="00DE6E79">
        <w:rPr>
          <w:sz w:val="22"/>
          <w:szCs w:val="22"/>
        </w:rPr>
        <w:t xml:space="preserve">. </w:t>
      </w:r>
    </w:p>
    <w:p w:rsidR="000D0FA5" w:rsidRDefault="00264849" w:rsidP="00403E30">
      <w:pPr>
        <w:pStyle w:val="Default"/>
        <w:numPr>
          <w:ilvl w:val="0"/>
          <w:numId w:val="13"/>
        </w:numPr>
        <w:ind w:left="426" w:hanging="426"/>
        <w:jc w:val="both"/>
        <w:rPr>
          <w:sz w:val="22"/>
          <w:szCs w:val="22"/>
        </w:rPr>
      </w:pPr>
      <w:r w:rsidRPr="00DE6E79">
        <w:rPr>
          <w:sz w:val="22"/>
          <w:szCs w:val="22"/>
        </w:rPr>
        <w:t xml:space="preserve">Zmiana wysokości wynagrodzenia, o której mowa w ust. </w:t>
      </w:r>
      <w:r w:rsidR="00C62D03">
        <w:rPr>
          <w:sz w:val="22"/>
          <w:szCs w:val="22"/>
        </w:rPr>
        <w:t>7</w:t>
      </w:r>
      <w:r w:rsidRPr="00DE6E79">
        <w:rPr>
          <w:sz w:val="22"/>
          <w:szCs w:val="22"/>
        </w:rPr>
        <w:t xml:space="preserve"> pkt 2</w:t>
      </w:r>
      <w:r w:rsidR="00C62D03">
        <w:rPr>
          <w:sz w:val="22"/>
          <w:szCs w:val="22"/>
        </w:rPr>
        <w:t>)</w:t>
      </w:r>
      <w:r w:rsidRPr="00DE6E79">
        <w:rPr>
          <w:sz w:val="22"/>
          <w:szCs w:val="22"/>
        </w:rPr>
        <w:t xml:space="preserve"> lit. b</w:t>
      </w:r>
      <w:r w:rsidR="00C62D03">
        <w:rPr>
          <w:sz w:val="22"/>
          <w:szCs w:val="22"/>
        </w:rPr>
        <w:t>)</w:t>
      </w:r>
      <w:r w:rsidRPr="00DE6E79">
        <w:rPr>
          <w:sz w:val="22"/>
          <w:szCs w:val="22"/>
        </w:rPr>
        <w:t xml:space="preserve"> możliwa jest na pisemny wniosek Wykonawcy. Wniosek powinien zawierać wyczerpujące uzasadnienie faktyczne i prawne oraz dokładne wyliczenie kwoty wynagrodzenia Wykonawcy po zmianie umowy. Zamawiający zaakceptuje taką zmianę wyłącznie wtedy, gdy zmiana przepisów prawnych spowodowała wykonanie przez Wykonawcę dodatkowych czynności i opracowań związanych z wykonaniem przedmiotu umowy, wzrost wysokości wynagrodzenia będzie odpowiadał wartości wykonanych dodatkowych czynności i opracowań, a zmiana wartości wynagrodzenia nie przekroczy 30% wynagrodzenia brutto określonego w § 3 ust. 1. </w:t>
      </w:r>
    </w:p>
    <w:p w:rsidR="00F73E59" w:rsidRPr="000D0FA5" w:rsidRDefault="00F73E59" w:rsidP="00403E30">
      <w:pPr>
        <w:pStyle w:val="Default"/>
        <w:numPr>
          <w:ilvl w:val="0"/>
          <w:numId w:val="13"/>
        </w:numPr>
        <w:ind w:left="426" w:hanging="426"/>
        <w:jc w:val="both"/>
        <w:rPr>
          <w:sz w:val="20"/>
          <w:szCs w:val="20"/>
        </w:rPr>
      </w:pPr>
      <w:r w:rsidRPr="000D0FA5">
        <w:rPr>
          <w:rFonts w:eastAsia="Times New Roman"/>
          <w:sz w:val="22"/>
          <w:szCs w:val="22"/>
          <w:lang w:eastAsia="pl-PL"/>
        </w:rPr>
        <w:t xml:space="preserve">Przez termin realizacji przedmiotu umowy ustala się termin stwierdzenia zgodności uchwały Rady Miejskiej w sprawie uchwalenia „zmiany studium” przez Wojewodę Pomorskiego. </w:t>
      </w:r>
    </w:p>
    <w:p w:rsidR="00153371" w:rsidRPr="00604E32" w:rsidRDefault="00153371" w:rsidP="002A226A">
      <w:pPr>
        <w:spacing w:after="0" w:line="240" w:lineRule="auto"/>
        <w:jc w:val="both"/>
        <w:rPr>
          <w:rFonts w:ascii="Times New Roman" w:hAnsi="Times New Roman" w:cs="Times New Roman"/>
          <w:color w:val="auto"/>
        </w:rPr>
      </w:pPr>
    </w:p>
    <w:p w:rsidR="008100B5" w:rsidRDefault="008100B5" w:rsidP="008100B5">
      <w:pPr>
        <w:spacing w:after="0" w:line="240" w:lineRule="auto"/>
        <w:ind w:left="-5" w:hanging="10"/>
        <w:jc w:val="center"/>
        <w:rPr>
          <w:rFonts w:ascii="Times New Roman" w:hAnsi="Times New Roman" w:cs="Times New Roman"/>
          <w:b/>
          <w:bCs/>
          <w:color w:val="auto"/>
        </w:rPr>
      </w:pPr>
      <w:r w:rsidRPr="00634C63">
        <w:rPr>
          <w:rFonts w:ascii="Times New Roman" w:hAnsi="Times New Roman" w:cs="Times New Roman"/>
          <w:b/>
          <w:bCs/>
          <w:color w:val="auto"/>
        </w:rPr>
        <w:t xml:space="preserve">§ </w:t>
      </w:r>
      <w:r w:rsidR="00C62D03">
        <w:rPr>
          <w:rFonts w:ascii="Times New Roman" w:hAnsi="Times New Roman" w:cs="Times New Roman"/>
          <w:b/>
          <w:bCs/>
          <w:color w:val="auto"/>
        </w:rPr>
        <w:t>3</w:t>
      </w:r>
    </w:p>
    <w:p w:rsidR="00DC70BE" w:rsidRDefault="00DC70BE" w:rsidP="00DC70BE">
      <w:pPr>
        <w:spacing w:after="0" w:line="240" w:lineRule="auto"/>
        <w:ind w:left="-5" w:hanging="10"/>
        <w:jc w:val="center"/>
        <w:rPr>
          <w:rFonts w:ascii="Times New Roman" w:hAnsi="Times New Roman" w:cs="Times New Roman"/>
          <w:b/>
          <w:bCs/>
        </w:rPr>
      </w:pPr>
      <w:r w:rsidRPr="00DC70BE">
        <w:rPr>
          <w:rFonts w:ascii="Times New Roman" w:hAnsi="Times New Roman" w:cs="Times New Roman"/>
          <w:b/>
          <w:bCs/>
        </w:rPr>
        <w:t>Wynagrodzenie</w:t>
      </w:r>
    </w:p>
    <w:p w:rsidR="00BC02DD" w:rsidRPr="00DC70BE" w:rsidRDefault="00BC02DD" w:rsidP="00DC70BE">
      <w:pPr>
        <w:spacing w:after="0" w:line="240" w:lineRule="auto"/>
        <w:ind w:left="-5" w:hanging="10"/>
        <w:jc w:val="center"/>
        <w:rPr>
          <w:rFonts w:ascii="Times New Roman" w:hAnsi="Times New Roman" w:cs="Times New Roman"/>
          <w:b/>
          <w:bCs/>
        </w:rPr>
      </w:pPr>
    </w:p>
    <w:p w:rsidR="00420AB7" w:rsidRPr="00420AB7" w:rsidRDefault="00BC4651" w:rsidP="00403E30">
      <w:pPr>
        <w:numPr>
          <w:ilvl w:val="0"/>
          <w:numId w:val="2"/>
        </w:numPr>
        <w:spacing w:after="0" w:line="240" w:lineRule="auto"/>
        <w:ind w:left="426" w:hanging="370"/>
        <w:jc w:val="both"/>
        <w:rPr>
          <w:rFonts w:ascii="Times New Roman" w:hAnsi="Times New Roman" w:cs="Times New Roman"/>
          <w:b/>
          <w:bCs/>
          <w:color w:val="000000"/>
        </w:rPr>
      </w:pPr>
      <w:r w:rsidRPr="00200ED1">
        <w:rPr>
          <w:rFonts w:ascii="Times New Roman" w:eastAsiaTheme="minorHAnsi" w:hAnsi="Times New Roman" w:cs="Times New Roman"/>
          <w:color w:val="000000"/>
        </w:rPr>
        <w:t xml:space="preserve">Strony ustalają wynagrodzenie </w:t>
      </w:r>
      <w:r w:rsidR="00200ED1">
        <w:rPr>
          <w:rFonts w:ascii="Times New Roman" w:eastAsiaTheme="minorHAnsi" w:hAnsi="Times New Roman" w:cs="Times New Roman"/>
          <w:color w:val="000000"/>
        </w:rPr>
        <w:t xml:space="preserve">ryczałtowe </w:t>
      </w:r>
      <w:r w:rsidRPr="00200ED1">
        <w:rPr>
          <w:rFonts w:ascii="Times New Roman" w:eastAsiaTheme="minorHAnsi" w:hAnsi="Times New Roman" w:cs="Times New Roman"/>
          <w:color w:val="000000"/>
        </w:rPr>
        <w:t>za wykonanie przedmiotu umowy na kwotę</w:t>
      </w:r>
      <w:r w:rsidR="00420AB7">
        <w:rPr>
          <w:rFonts w:ascii="Times New Roman" w:eastAsiaTheme="minorHAnsi" w:hAnsi="Times New Roman" w:cs="Times New Roman"/>
          <w:color w:val="000000"/>
        </w:rPr>
        <w:t>:</w:t>
      </w:r>
    </w:p>
    <w:p w:rsidR="00420AB7" w:rsidRDefault="00420AB7" w:rsidP="00420AB7">
      <w:pPr>
        <w:spacing w:after="0" w:line="240" w:lineRule="auto"/>
        <w:ind w:left="426"/>
        <w:jc w:val="both"/>
        <w:rPr>
          <w:rFonts w:ascii="Times New Roman" w:eastAsiaTheme="minorHAnsi" w:hAnsi="Times New Roman" w:cs="Times New Roman"/>
          <w:color w:val="000000"/>
        </w:rPr>
      </w:pPr>
      <w:r>
        <w:rPr>
          <w:rFonts w:ascii="Times New Roman" w:eastAsiaTheme="minorHAnsi" w:hAnsi="Times New Roman" w:cs="Times New Roman"/>
          <w:color w:val="000000"/>
        </w:rPr>
        <w:t>netto</w:t>
      </w:r>
      <w:r w:rsidR="00BC4651" w:rsidRPr="00200ED1">
        <w:rPr>
          <w:rFonts w:ascii="Times New Roman" w:eastAsiaTheme="minorHAnsi" w:hAnsi="Times New Roman" w:cs="Times New Roman"/>
          <w:color w:val="000000"/>
        </w:rPr>
        <w:t xml:space="preserve"> ...................... zł, plus podatek VAT</w:t>
      </w:r>
      <w:r w:rsidR="00200ED1">
        <w:rPr>
          <w:rFonts w:ascii="Times New Roman" w:eastAsiaTheme="minorHAnsi" w:hAnsi="Times New Roman" w:cs="Times New Roman"/>
          <w:color w:val="000000"/>
        </w:rPr>
        <w:t xml:space="preserve"> …….</w:t>
      </w:r>
      <w:r w:rsidR="00BC4651" w:rsidRPr="00200ED1">
        <w:rPr>
          <w:rFonts w:ascii="Times New Roman" w:eastAsiaTheme="minorHAnsi" w:hAnsi="Times New Roman" w:cs="Times New Roman"/>
          <w:color w:val="000000"/>
        </w:rPr>
        <w:t>%</w:t>
      </w:r>
      <w:r w:rsidR="00200ED1">
        <w:rPr>
          <w:rFonts w:ascii="Times New Roman" w:eastAsiaTheme="minorHAnsi" w:hAnsi="Times New Roman" w:cs="Times New Roman"/>
          <w:color w:val="000000"/>
        </w:rPr>
        <w:t>,</w:t>
      </w:r>
      <w:r w:rsidR="00BC4651" w:rsidRPr="00200ED1">
        <w:rPr>
          <w:rFonts w:ascii="Times New Roman" w:eastAsiaTheme="minorHAnsi" w:hAnsi="Times New Roman" w:cs="Times New Roman"/>
          <w:color w:val="000000"/>
        </w:rPr>
        <w:t xml:space="preserve">  </w:t>
      </w:r>
    </w:p>
    <w:p w:rsidR="00200ED1" w:rsidRDefault="00420AB7" w:rsidP="00420AB7">
      <w:pPr>
        <w:spacing w:after="0" w:line="240" w:lineRule="auto"/>
        <w:ind w:left="426"/>
        <w:jc w:val="both"/>
        <w:rPr>
          <w:rFonts w:ascii="Times New Roman" w:hAnsi="Times New Roman" w:cs="Times New Roman"/>
          <w:b/>
          <w:bCs/>
          <w:color w:val="000000"/>
        </w:rPr>
      </w:pPr>
      <w:r w:rsidRPr="00420AB7">
        <w:rPr>
          <w:rFonts w:ascii="Times New Roman" w:eastAsiaTheme="minorHAnsi" w:hAnsi="Times New Roman" w:cs="Times New Roman"/>
          <w:b/>
          <w:bCs/>
          <w:color w:val="000000"/>
        </w:rPr>
        <w:t xml:space="preserve">brutto </w:t>
      </w:r>
      <w:r w:rsidR="00BC4651" w:rsidRPr="00420AB7">
        <w:rPr>
          <w:rFonts w:ascii="Times New Roman" w:eastAsiaTheme="minorHAnsi" w:hAnsi="Times New Roman" w:cs="Times New Roman"/>
          <w:b/>
          <w:bCs/>
          <w:color w:val="000000"/>
        </w:rPr>
        <w:t>...................... zł</w:t>
      </w:r>
      <w:r>
        <w:rPr>
          <w:rFonts w:ascii="Times New Roman" w:eastAsiaTheme="minorHAnsi" w:hAnsi="Times New Roman" w:cs="Times New Roman"/>
          <w:color w:val="000000"/>
        </w:rPr>
        <w:t xml:space="preserve"> (słownie: ……………………………………………………….)</w:t>
      </w:r>
      <w:r w:rsidR="00200ED1">
        <w:rPr>
          <w:rFonts w:ascii="Times New Roman" w:eastAsiaTheme="minorHAnsi" w:hAnsi="Times New Roman" w:cs="Times New Roman"/>
          <w:color w:val="000000"/>
        </w:rPr>
        <w:t>.</w:t>
      </w:r>
    </w:p>
    <w:p w:rsidR="00F73E59" w:rsidRPr="00B33D48" w:rsidRDefault="003873FD" w:rsidP="00403E30">
      <w:pPr>
        <w:numPr>
          <w:ilvl w:val="0"/>
          <w:numId w:val="2"/>
        </w:numPr>
        <w:spacing w:after="0" w:line="240" w:lineRule="auto"/>
        <w:ind w:left="426" w:hanging="370"/>
        <w:jc w:val="both"/>
        <w:rPr>
          <w:rFonts w:ascii="Times New Roman" w:hAnsi="Times New Roman" w:cs="Times New Roman"/>
          <w:b/>
          <w:bCs/>
          <w:color w:val="000000"/>
          <w:sz w:val="20"/>
          <w:szCs w:val="20"/>
        </w:rPr>
      </w:pPr>
      <w:r w:rsidRPr="003873FD">
        <w:rPr>
          <w:rFonts w:ascii="Times New Roman" w:eastAsia="Times New Roman" w:hAnsi="Times New Roman" w:cs="Times New Roman"/>
          <w:bCs/>
        </w:rPr>
        <w:t xml:space="preserve">Wykonawca zobowiązuje się do częściowego przekazywania przedmiotu umowy etapami, zgodnie z harmonogramem prac </w:t>
      </w:r>
      <w:r w:rsidR="00B33D48">
        <w:rPr>
          <w:rFonts w:ascii="Times New Roman" w:eastAsia="Times New Roman" w:hAnsi="Times New Roman" w:cs="Times New Roman"/>
          <w:bCs/>
        </w:rPr>
        <w:t>i płatności</w:t>
      </w:r>
      <w:r w:rsidRPr="00B33D48">
        <w:rPr>
          <w:rFonts w:ascii="Times New Roman" w:eastAsia="Times New Roman" w:hAnsi="Times New Roman" w:cs="Times New Roman"/>
          <w:bCs/>
        </w:rPr>
        <w:t>.</w:t>
      </w:r>
    </w:p>
    <w:p w:rsidR="00F73E59" w:rsidRDefault="00F73E59" w:rsidP="00403E30">
      <w:pPr>
        <w:numPr>
          <w:ilvl w:val="0"/>
          <w:numId w:val="2"/>
        </w:numPr>
        <w:spacing w:after="0" w:line="240" w:lineRule="auto"/>
        <w:ind w:left="426" w:hanging="370"/>
        <w:jc w:val="both"/>
        <w:rPr>
          <w:rFonts w:ascii="Times New Roman" w:hAnsi="Times New Roman" w:cs="Times New Roman"/>
          <w:b/>
          <w:bCs/>
          <w:color w:val="000000"/>
          <w:sz w:val="20"/>
          <w:szCs w:val="20"/>
        </w:rPr>
      </w:pPr>
      <w:r w:rsidRPr="00F73E59">
        <w:rPr>
          <w:rFonts w:ascii="Times New Roman" w:eastAsiaTheme="minorHAnsi" w:hAnsi="Times New Roman" w:cs="Times New Roman"/>
          <w:color w:val="000000"/>
        </w:rPr>
        <w:t xml:space="preserve">Zapłata za wykonanie przedmiotu umowy nastąpi na podstawie faktur częściowych za każdy zrealizowany etap, zgodnie z załącznikiem nr 1 do umowy. </w:t>
      </w:r>
    </w:p>
    <w:p w:rsidR="00F73E59" w:rsidRDefault="00F73E59" w:rsidP="00403E30">
      <w:pPr>
        <w:numPr>
          <w:ilvl w:val="0"/>
          <w:numId w:val="2"/>
        </w:numPr>
        <w:spacing w:after="0" w:line="240" w:lineRule="auto"/>
        <w:ind w:left="426" w:hanging="370"/>
        <w:jc w:val="both"/>
        <w:rPr>
          <w:rFonts w:ascii="Times New Roman" w:hAnsi="Times New Roman" w:cs="Times New Roman"/>
          <w:b/>
          <w:bCs/>
          <w:color w:val="000000"/>
          <w:sz w:val="20"/>
          <w:szCs w:val="20"/>
        </w:rPr>
      </w:pPr>
      <w:r w:rsidRPr="00F73E59">
        <w:rPr>
          <w:rFonts w:ascii="Times New Roman" w:eastAsiaTheme="minorHAnsi" w:hAnsi="Times New Roman" w:cs="Times New Roman"/>
          <w:color w:val="000000"/>
        </w:rPr>
        <w:t xml:space="preserve">Każda faktura będzie wystawiona na podstawie podpisanego bez zastrzeżeń protokołu zdawczo-odbiorczego poszczególnego etapu prac. </w:t>
      </w:r>
    </w:p>
    <w:p w:rsidR="00E85723" w:rsidRPr="00481EC0" w:rsidRDefault="00F73E59" w:rsidP="00403E30">
      <w:pPr>
        <w:numPr>
          <w:ilvl w:val="0"/>
          <w:numId w:val="2"/>
        </w:numPr>
        <w:spacing w:after="0" w:line="240" w:lineRule="auto"/>
        <w:ind w:left="426" w:hanging="370"/>
        <w:jc w:val="both"/>
        <w:rPr>
          <w:rFonts w:ascii="Times New Roman" w:hAnsi="Times New Roman" w:cs="Times New Roman"/>
          <w:b/>
          <w:bCs/>
          <w:color w:val="000000"/>
          <w:sz w:val="20"/>
          <w:szCs w:val="20"/>
        </w:rPr>
      </w:pPr>
      <w:r w:rsidRPr="00F73E59">
        <w:rPr>
          <w:rFonts w:ascii="Times New Roman" w:eastAsiaTheme="minorHAnsi" w:hAnsi="Times New Roman" w:cs="Times New Roman"/>
          <w:color w:val="000000"/>
        </w:rPr>
        <w:t>Płatność każdej z faktur nastąpi w term</w:t>
      </w:r>
      <w:r>
        <w:rPr>
          <w:rFonts w:ascii="Times New Roman" w:eastAsiaTheme="minorHAnsi" w:hAnsi="Times New Roman" w:cs="Times New Roman"/>
          <w:color w:val="000000"/>
        </w:rPr>
        <w:t>i</w:t>
      </w:r>
      <w:r w:rsidRPr="00F73E59">
        <w:rPr>
          <w:rFonts w:ascii="Times New Roman" w:eastAsiaTheme="minorHAnsi" w:hAnsi="Times New Roman" w:cs="Times New Roman"/>
          <w:color w:val="000000"/>
        </w:rPr>
        <w:t>nie</w:t>
      </w:r>
      <w:r>
        <w:rPr>
          <w:rFonts w:ascii="Times New Roman" w:eastAsiaTheme="minorHAnsi" w:hAnsi="Times New Roman" w:cs="Times New Roman"/>
          <w:color w:val="000000"/>
        </w:rPr>
        <w:t xml:space="preserve"> do</w:t>
      </w:r>
      <w:r w:rsidRPr="00F73E59">
        <w:rPr>
          <w:rFonts w:ascii="Times New Roman" w:eastAsiaTheme="minorHAnsi" w:hAnsi="Times New Roman" w:cs="Times New Roman"/>
          <w:color w:val="000000"/>
        </w:rPr>
        <w:t xml:space="preserve"> </w:t>
      </w:r>
      <w:r>
        <w:rPr>
          <w:rFonts w:ascii="Times New Roman" w:eastAsiaTheme="minorHAnsi" w:hAnsi="Times New Roman" w:cs="Times New Roman"/>
          <w:color w:val="000000"/>
        </w:rPr>
        <w:t>30</w:t>
      </w:r>
      <w:r w:rsidRPr="00F73E59">
        <w:rPr>
          <w:rFonts w:ascii="Times New Roman" w:eastAsiaTheme="minorHAnsi" w:hAnsi="Times New Roman" w:cs="Times New Roman"/>
          <w:color w:val="000000"/>
        </w:rPr>
        <w:t xml:space="preserve"> dni </w:t>
      </w:r>
      <w:r w:rsidR="00481EC0" w:rsidRPr="00481EC0">
        <w:rPr>
          <w:rFonts w:ascii="Times New Roman" w:hAnsi="Times New Roman" w:cs="Times New Roman"/>
          <w:color w:val="auto"/>
        </w:rPr>
        <w:t>od daty otrzymania przez Zamawiającego prawidłowo wystawionej faktury lub rachunku</w:t>
      </w:r>
      <w:r w:rsidR="00481EC0">
        <w:rPr>
          <w:rFonts w:ascii="Times New Roman" w:hAnsi="Times New Roman" w:cs="Times New Roman"/>
          <w:b/>
          <w:bCs/>
          <w:color w:val="000000"/>
          <w:sz w:val="20"/>
          <w:szCs w:val="20"/>
        </w:rPr>
        <w:t xml:space="preserve"> </w:t>
      </w:r>
      <w:r w:rsidR="00481EC0" w:rsidRPr="00481EC0">
        <w:rPr>
          <w:rFonts w:ascii="Times New Roman" w:hAnsi="Times New Roman" w:cs="Times New Roman"/>
          <w:color w:val="000000"/>
          <w:sz w:val="20"/>
          <w:szCs w:val="20"/>
        </w:rPr>
        <w:t>wraz z protokołem odbioru</w:t>
      </w:r>
      <w:r w:rsidRPr="00F73E59">
        <w:rPr>
          <w:rFonts w:ascii="Times New Roman" w:eastAsiaTheme="minorHAnsi" w:hAnsi="Times New Roman" w:cs="Times New Roman"/>
          <w:color w:val="000000"/>
        </w:rPr>
        <w:t>, na rachunek bankowy Wykonawcy wskazany na fakturze</w:t>
      </w:r>
      <w:r w:rsidRPr="00481EC0">
        <w:rPr>
          <w:rFonts w:ascii="Times New Roman" w:eastAsiaTheme="minorHAnsi" w:hAnsi="Times New Roman" w:cs="Times New Roman"/>
          <w:color w:val="000000"/>
        </w:rPr>
        <w:t xml:space="preserve"> lub rachunku</w:t>
      </w:r>
      <w:r w:rsidRPr="00F73E59">
        <w:rPr>
          <w:rFonts w:ascii="Times New Roman" w:eastAsiaTheme="minorHAnsi" w:hAnsi="Times New Roman" w:cs="Times New Roman"/>
          <w:color w:val="000000"/>
        </w:rPr>
        <w:t>. Wynagrodzenie zostanie przekazane w całości – podatek VAT nie będzie przekazany na odrębny rachunek. Za datę dokonania zapłaty na rzecz Wykonawcy uznaje się datę obciążenia rachunku Zamawiającego.</w:t>
      </w:r>
    </w:p>
    <w:p w:rsidR="00F73E59" w:rsidRPr="00F73E59" w:rsidRDefault="00F73E59" w:rsidP="00403E30">
      <w:pPr>
        <w:numPr>
          <w:ilvl w:val="0"/>
          <w:numId w:val="2"/>
        </w:numPr>
        <w:spacing w:after="0" w:line="240" w:lineRule="auto"/>
        <w:ind w:left="426" w:hanging="370"/>
        <w:jc w:val="both"/>
        <w:rPr>
          <w:rFonts w:ascii="Times New Roman" w:hAnsi="Times New Roman" w:cs="Times New Roman"/>
          <w:b/>
          <w:bCs/>
          <w:color w:val="000000"/>
          <w:sz w:val="20"/>
          <w:szCs w:val="20"/>
        </w:rPr>
      </w:pPr>
      <w:r w:rsidRPr="00F73E59">
        <w:rPr>
          <w:rFonts w:ascii="Times New Roman" w:eastAsiaTheme="minorHAnsi" w:hAnsi="Times New Roman" w:cs="Times New Roman"/>
          <w:color w:val="000000"/>
        </w:rPr>
        <w:t xml:space="preserve">Wykonawca jest zobowiązany do wystawiania faktur w terminach określonych przepisami prawnymi oraz zgodnie z obowiązującymi przepisami prawnymi na dzień wystawienia faktury. </w:t>
      </w:r>
    </w:p>
    <w:p w:rsidR="00420AB7" w:rsidRPr="00420AB7" w:rsidRDefault="00420AB7" w:rsidP="00403E30">
      <w:pPr>
        <w:numPr>
          <w:ilvl w:val="0"/>
          <w:numId w:val="2"/>
        </w:numPr>
        <w:spacing w:after="0" w:line="240" w:lineRule="auto"/>
        <w:ind w:left="426" w:hanging="370"/>
        <w:jc w:val="both"/>
        <w:rPr>
          <w:rFonts w:ascii="Times New Roman" w:hAnsi="Times New Roman" w:cs="Times New Roman"/>
          <w:b/>
          <w:bCs/>
          <w:color w:val="000000"/>
          <w:sz w:val="20"/>
          <w:szCs w:val="20"/>
        </w:rPr>
      </w:pPr>
      <w:r w:rsidRPr="00420AB7">
        <w:rPr>
          <w:rFonts w:ascii="Times New Roman" w:eastAsiaTheme="minorHAnsi" w:hAnsi="Times New Roman" w:cs="Times New Roman"/>
          <w:color w:val="000000"/>
        </w:rPr>
        <w:t xml:space="preserve">Wynagrodzenie określone w ust. 1 zawiera wszystkie koszty związane z realizacją zamówienia. Wynagrodzenie to stanowi jedyne pełne i uzgodnione wynagrodzenie, które stanie się należne za wykonanie całości prac i wywiązanie się z obowiązków zgodnie z niniejszą umową. </w:t>
      </w:r>
    </w:p>
    <w:p w:rsidR="00200ED1" w:rsidRPr="00481EC0" w:rsidRDefault="00F04AAE" w:rsidP="00403E30">
      <w:pPr>
        <w:numPr>
          <w:ilvl w:val="0"/>
          <w:numId w:val="2"/>
        </w:numPr>
        <w:spacing w:after="0" w:line="240" w:lineRule="auto"/>
        <w:ind w:left="426" w:hanging="370"/>
        <w:jc w:val="both"/>
        <w:rPr>
          <w:rFonts w:ascii="Times New Roman" w:hAnsi="Times New Roman" w:cs="Times New Roman"/>
          <w:b/>
          <w:bCs/>
          <w:color w:val="000000"/>
          <w:sz w:val="20"/>
          <w:szCs w:val="20"/>
        </w:rPr>
      </w:pPr>
      <w:r w:rsidRPr="00F04AAE">
        <w:rPr>
          <w:rFonts w:ascii="Times New Roman" w:eastAsiaTheme="minorHAnsi" w:hAnsi="Times New Roman" w:cs="Times New Roman"/>
          <w:color w:val="000000"/>
        </w:rPr>
        <w:t>W przypadku uchwalenia przedmiotowej zmiany planu przez Radę Mi</w:t>
      </w:r>
      <w:r>
        <w:rPr>
          <w:rFonts w:ascii="Times New Roman" w:eastAsiaTheme="minorHAnsi" w:hAnsi="Times New Roman" w:cs="Times New Roman"/>
          <w:color w:val="000000"/>
        </w:rPr>
        <w:t>ejską w Czarnem</w:t>
      </w:r>
      <w:r w:rsidRPr="00F04AAE">
        <w:rPr>
          <w:rFonts w:ascii="Times New Roman" w:eastAsiaTheme="minorHAnsi" w:hAnsi="Times New Roman" w:cs="Times New Roman"/>
          <w:color w:val="000000"/>
        </w:rPr>
        <w:t xml:space="preserve">, wypłata wynagrodzenia z tytułu 4 etapu prac jest uwarunkowana niestwierdzeniem nieważności uchwały </w:t>
      </w:r>
      <w:r>
        <w:rPr>
          <w:rFonts w:ascii="Times New Roman" w:eastAsiaTheme="minorHAnsi" w:hAnsi="Times New Roman" w:cs="Times New Roman"/>
          <w:color w:val="000000"/>
        </w:rPr>
        <w:t xml:space="preserve">   </w:t>
      </w:r>
      <w:r w:rsidRPr="00F04AAE">
        <w:rPr>
          <w:rFonts w:ascii="Times New Roman" w:eastAsiaTheme="minorHAnsi" w:hAnsi="Times New Roman" w:cs="Times New Roman"/>
          <w:color w:val="000000"/>
        </w:rPr>
        <w:t xml:space="preserve">w sprawie zmiany planu przez Wojewodę </w:t>
      </w:r>
      <w:r>
        <w:rPr>
          <w:rFonts w:ascii="Times New Roman" w:eastAsiaTheme="minorHAnsi" w:hAnsi="Times New Roman" w:cs="Times New Roman"/>
          <w:color w:val="000000"/>
        </w:rPr>
        <w:t>Pomorskiego</w:t>
      </w:r>
      <w:r w:rsidRPr="00F04AAE">
        <w:rPr>
          <w:rFonts w:ascii="Times New Roman" w:eastAsiaTheme="minorHAnsi" w:hAnsi="Times New Roman" w:cs="Times New Roman"/>
          <w:color w:val="000000"/>
        </w:rPr>
        <w:t xml:space="preserve">. Złożenie faktury za 4 etap prac może nastąpić najwcześniej po upływie 30 dni od dnia doręczenia uchwały Wojewodzie. </w:t>
      </w:r>
    </w:p>
    <w:p w:rsidR="00B0365C" w:rsidRDefault="002F64FB" w:rsidP="00403E30">
      <w:pPr>
        <w:numPr>
          <w:ilvl w:val="0"/>
          <w:numId w:val="2"/>
        </w:numPr>
        <w:spacing w:after="0" w:line="240" w:lineRule="auto"/>
        <w:ind w:left="426" w:hanging="370"/>
        <w:jc w:val="both"/>
        <w:rPr>
          <w:rFonts w:ascii="Times New Roman" w:hAnsi="Times New Roman" w:cs="Times New Roman"/>
          <w:b/>
          <w:bCs/>
          <w:color w:val="auto"/>
        </w:rPr>
      </w:pPr>
      <w:r w:rsidRPr="00B0365C">
        <w:rPr>
          <w:rFonts w:ascii="Times New Roman" w:hAnsi="Times New Roman" w:cs="Times New Roman"/>
          <w:color w:val="000000"/>
        </w:rPr>
        <w:t>W przypadku, gdy faktura nie spełni wymagań pod względem merytorycznym lub rachunkowym, zostanie zwrócona Wykonawcy bez obowiązku zapłaty wynagrodzenia. Płatność nastąpi po otrzymaniu przez Zamawiającego prawidłowo wystawionej faktury.</w:t>
      </w:r>
    </w:p>
    <w:p w:rsidR="00B0365C" w:rsidRPr="00B0365C" w:rsidRDefault="008100B5" w:rsidP="00403E30">
      <w:pPr>
        <w:numPr>
          <w:ilvl w:val="0"/>
          <w:numId w:val="2"/>
        </w:numPr>
        <w:spacing w:after="0" w:line="240" w:lineRule="auto"/>
        <w:ind w:left="426" w:hanging="370"/>
        <w:jc w:val="both"/>
        <w:rPr>
          <w:rFonts w:ascii="Times New Roman" w:hAnsi="Times New Roman" w:cs="Times New Roman"/>
          <w:b/>
          <w:bCs/>
          <w:color w:val="auto"/>
        </w:rPr>
      </w:pPr>
      <w:r w:rsidRPr="00B0365C">
        <w:rPr>
          <w:rFonts w:ascii="Times New Roman" w:hAnsi="Times New Roman" w:cs="Times New Roman"/>
        </w:rPr>
        <w:t>Faktur</w:t>
      </w:r>
      <w:r w:rsidR="00B0365C">
        <w:rPr>
          <w:rFonts w:ascii="Times New Roman" w:hAnsi="Times New Roman" w:cs="Times New Roman"/>
        </w:rPr>
        <w:t>y</w:t>
      </w:r>
      <w:r w:rsidRPr="00B0365C">
        <w:rPr>
          <w:rFonts w:ascii="Times New Roman" w:hAnsi="Times New Roman" w:cs="Times New Roman"/>
        </w:rPr>
        <w:t xml:space="preserve"> zostan</w:t>
      </w:r>
      <w:r w:rsidR="00B0365C">
        <w:rPr>
          <w:rFonts w:ascii="Times New Roman" w:hAnsi="Times New Roman" w:cs="Times New Roman"/>
        </w:rPr>
        <w:t>ą</w:t>
      </w:r>
      <w:r w:rsidRPr="00B0365C">
        <w:rPr>
          <w:rFonts w:ascii="Times New Roman" w:hAnsi="Times New Roman" w:cs="Times New Roman"/>
        </w:rPr>
        <w:t xml:space="preserve"> wystawi</w:t>
      </w:r>
      <w:r w:rsidR="00B0365C">
        <w:rPr>
          <w:rFonts w:ascii="Times New Roman" w:hAnsi="Times New Roman" w:cs="Times New Roman"/>
        </w:rPr>
        <w:t>ane</w:t>
      </w:r>
      <w:r w:rsidRPr="00B0365C">
        <w:rPr>
          <w:rFonts w:ascii="Times New Roman" w:hAnsi="Times New Roman" w:cs="Times New Roman"/>
        </w:rPr>
        <w:t xml:space="preserve"> na Gminę Czarne, ul. Moniuszki 12, 77-330 Czarne, </w:t>
      </w:r>
      <w:r w:rsidR="00C43BB8">
        <w:rPr>
          <w:rFonts w:ascii="Times New Roman" w:hAnsi="Times New Roman" w:cs="Times New Roman"/>
        </w:rPr>
        <w:br/>
      </w:r>
      <w:r w:rsidRPr="00B0365C">
        <w:rPr>
          <w:rFonts w:ascii="Times New Roman" w:eastAsia="Lucida Sans Unicode" w:hAnsi="Times New Roman" w:cs="Times New Roman"/>
          <w:kern w:val="1"/>
          <w:lang w:eastAsia="hi-IN" w:bidi="hi-IN"/>
        </w:rPr>
        <w:t xml:space="preserve">NIP </w:t>
      </w:r>
      <w:r w:rsidRPr="00B0365C">
        <w:rPr>
          <w:rFonts w:ascii="Times New Roman" w:eastAsia="Tahoma" w:hAnsi="Times New Roman" w:cs="Times New Roman"/>
          <w:kern w:val="1"/>
        </w:rPr>
        <w:t>843-15-29-525</w:t>
      </w:r>
      <w:r w:rsidR="00B0365C">
        <w:rPr>
          <w:rFonts w:ascii="Times New Roman" w:hAnsi="Times New Roman" w:cs="Times New Roman"/>
        </w:rPr>
        <w:t>.</w:t>
      </w:r>
    </w:p>
    <w:p w:rsidR="008100B5" w:rsidRPr="003F5392" w:rsidRDefault="008100B5" w:rsidP="00403E30">
      <w:pPr>
        <w:numPr>
          <w:ilvl w:val="0"/>
          <w:numId w:val="2"/>
        </w:numPr>
        <w:spacing w:after="0" w:line="240" w:lineRule="auto"/>
        <w:ind w:left="426" w:hanging="370"/>
        <w:jc w:val="both"/>
        <w:rPr>
          <w:rFonts w:ascii="Times New Roman" w:hAnsi="Times New Roman" w:cs="Times New Roman"/>
          <w:b/>
          <w:bCs/>
          <w:color w:val="auto"/>
        </w:rPr>
      </w:pPr>
      <w:r w:rsidRPr="00B0365C">
        <w:rPr>
          <w:rFonts w:ascii="Times New Roman" w:hAnsi="Times New Roman" w:cs="Times New Roman"/>
          <w:color w:val="auto"/>
        </w:rPr>
        <w:t xml:space="preserve">Prawa i obowiązki stron określone i wynikające z niniejszej umowy nie mogą być przenoszone na osoby trzecie bez zgody drugiej strony. </w:t>
      </w:r>
    </w:p>
    <w:p w:rsidR="000D3CBC" w:rsidRDefault="000D3CBC" w:rsidP="003F5392">
      <w:pPr>
        <w:spacing w:after="0" w:line="240" w:lineRule="auto"/>
        <w:jc w:val="center"/>
        <w:rPr>
          <w:rFonts w:ascii="Times New Roman" w:hAnsi="Times New Roman" w:cs="Times New Roman"/>
          <w:b/>
          <w:bCs/>
          <w:color w:val="auto"/>
        </w:rPr>
      </w:pPr>
    </w:p>
    <w:p w:rsidR="003F5392" w:rsidRPr="00DC70BE" w:rsidRDefault="003F5392" w:rsidP="003F5392">
      <w:pPr>
        <w:spacing w:after="0" w:line="240" w:lineRule="auto"/>
        <w:jc w:val="center"/>
        <w:rPr>
          <w:rFonts w:ascii="Times New Roman" w:hAnsi="Times New Roman" w:cs="Times New Roman"/>
          <w:b/>
          <w:bCs/>
          <w:color w:val="auto"/>
        </w:rPr>
      </w:pPr>
      <w:r w:rsidRPr="00DC70BE">
        <w:rPr>
          <w:rFonts w:ascii="Times New Roman" w:hAnsi="Times New Roman" w:cs="Times New Roman"/>
          <w:b/>
          <w:bCs/>
          <w:color w:val="auto"/>
        </w:rPr>
        <w:t>§ 4</w:t>
      </w:r>
    </w:p>
    <w:p w:rsidR="00DC70BE" w:rsidRDefault="00DC70BE" w:rsidP="00DC70BE">
      <w:pPr>
        <w:spacing w:after="0" w:line="240" w:lineRule="auto"/>
        <w:jc w:val="center"/>
        <w:rPr>
          <w:rFonts w:ascii="Times New Roman" w:hAnsi="Times New Roman" w:cs="Times New Roman"/>
          <w:b/>
          <w:bCs/>
        </w:rPr>
      </w:pPr>
      <w:r w:rsidRPr="00DC70BE">
        <w:rPr>
          <w:rFonts w:ascii="Times New Roman" w:hAnsi="Times New Roman" w:cs="Times New Roman"/>
          <w:b/>
          <w:bCs/>
        </w:rPr>
        <w:t>Wykonanie i odbiór</w:t>
      </w:r>
    </w:p>
    <w:p w:rsidR="00BC02DD" w:rsidRPr="003F5392" w:rsidRDefault="00BC02DD" w:rsidP="00DC70BE">
      <w:pPr>
        <w:spacing w:after="0" w:line="240" w:lineRule="auto"/>
        <w:jc w:val="center"/>
        <w:rPr>
          <w:rFonts w:ascii="Times New Roman" w:hAnsi="Times New Roman" w:cs="Times New Roman"/>
          <w:b/>
          <w:bCs/>
        </w:rPr>
      </w:pPr>
    </w:p>
    <w:p w:rsidR="003F5392" w:rsidRDefault="003F5392" w:rsidP="00403E30">
      <w:pPr>
        <w:pStyle w:val="Akapitzlist"/>
        <w:numPr>
          <w:ilvl w:val="0"/>
          <w:numId w:val="16"/>
        </w:numPr>
        <w:tabs>
          <w:tab w:val="left" w:pos="426"/>
        </w:tabs>
        <w:autoSpaceDE w:val="0"/>
        <w:autoSpaceDN w:val="0"/>
        <w:adjustRightInd w:val="0"/>
        <w:spacing w:after="0" w:line="240" w:lineRule="auto"/>
        <w:ind w:left="426" w:hanging="426"/>
        <w:jc w:val="both"/>
        <w:rPr>
          <w:rFonts w:ascii="Times New Roman" w:eastAsiaTheme="minorHAnsi" w:hAnsi="Times New Roman" w:cs="Times New Roman"/>
          <w:color w:val="000000"/>
        </w:rPr>
      </w:pPr>
      <w:r w:rsidRPr="003F5392">
        <w:rPr>
          <w:rFonts w:ascii="Times New Roman" w:eastAsiaTheme="minorHAnsi" w:hAnsi="Times New Roman" w:cs="Times New Roman"/>
          <w:color w:val="000000"/>
        </w:rPr>
        <w:t xml:space="preserve">Wykonawca wykona przedmiot umowy w formie analogowej (papierowej) oraz w formie cyfrowej. </w:t>
      </w:r>
    </w:p>
    <w:p w:rsidR="00BC02DD" w:rsidRDefault="00BC02DD" w:rsidP="00BC02DD">
      <w:pPr>
        <w:pStyle w:val="Akapitzlist"/>
        <w:tabs>
          <w:tab w:val="left" w:pos="426"/>
        </w:tabs>
        <w:autoSpaceDE w:val="0"/>
        <w:autoSpaceDN w:val="0"/>
        <w:adjustRightInd w:val="0"/>
        <w:spacing w:after="0" w:line="240" w:lineRule="auto"/>
        <w:ind w:left="426"/>
        <w:jc w:val="both"/>
        <w:rPr>
          <w:rFonts w:ascii="Times New Roman" w:eastAsiaTheme="minorHAnsi" w:hAnsi="Times New Roman" w:cs="Times New Roman"/>
          <w:color w:val="000000"/>
        </w:rPr>
      </w:pPr>
    </w:p>
    <w:p w:rsidR="00CC686C" w:rsidRDefault="003F5392" w:rsidP="00403E30">
      <w:pPr>
        <w:pStyle w:val="Akapitzlist"/>
        <w:numPr>
          <w:ilvl w:val="0"/>
          <w:numId w:val="16"/>
        </w:numPr>
        <w:tabs>
          <w:tab w:val="left" w:pos="426"/>
        </w:tabs>
        <w:autoSpaceDE w:val="0"/>
        <w:autoSpaceDN w:val="0"/>
        <w:adjustRightInd w:val="0"/>
        <w:spacing w:after="0" w:line="240" w:lineRule="auto"/>
        <w:ind w:left="426" w:hanging="426"/>
        <w:jc w:val="both"/>
        <w:rPr>
          <w:rFonts w:ascii="Times New Roman" w:eastAsiaTheme="minorHAnsi" w:hAnsi="Times New Roman" w:cs="Times New Roman"/>
          <w:color w:val="000000"/>
        </w:rPr>
      </w:pPr>
      <w:r w:rsidRPr="003F5392">
        <w:rPr>
          <w:rFonts w:ascii="Times New Roman" w:eastAsiaTheme="minorHAnsi" w:hAnsi="Times New Roman" w:cs="Times New Roman"/>
          <w:color w:val="000000"/>
        </w:rPr>
        <w:lastRenderedPageBreak/>
        <w:t xml:space="preserve">Projekt przedmiotowej zmiany planu, zgodnie z § 3 ust. 1 rozporządzenia Prezesa Rady Ministrów z dnia 27 grudnia 2011 r. w sprawie wymagań technicznych dla dokumentów elektronicznych zawierających akty normatywne i inne akty prawne, dzienników urzędowych wydawanych </w:t>
      </w:r>
      <w:r>
        <w:rPr>
          <w:rFonts w:ascii="Times New Roman" w:eastAsiaTheme="minorHAnsi" w:hAnsi="Times New Roman" w:cs="Times New Roman"/>
          <w:color w:val="000000"/>
        </w:rPr>
        <w:t xml:space="preserve">                </w:t>
      </w:r>
      <w:r w:rsidRPr="003F5392">
        <w:rPr>
          <w:rFonts w:ascii="Times New Roman" w:eastAsiaTheme="minorHAnsi" w:hAnsi="Times New Roman" w:cs="Times New Roman"/>
          <w:color w:val="000000"/>
        </w:rPr>
        <w:t xml:space="preserve">w postaci elektronicznej oraz środków komunikacji elektronicznej i informatycznych nośników danych (Dz. U. Nr 289, </w:t>
      </w:r>
      <w:proofErr w:type="spellStart"/>
      <w:r w:rsidRPr="003F5392">
        <w:rPr>
          <w:rFonts w:ascii="Times New Roman" w:eastAsiaTheme="minorHAnsi" w:hAnsi="Times New Roman" w:cs="Times New Roman"/>
          <w:color w:val="000000"/>
        </w:rPr>
        <w:t>poz</w:t>
      </w:r>
      <w:proofErr w:type="spellEnd"/>
      <w:r w:rsidRPr="003F5392">
        <w:rPr>
          <w:rFonts w:ascii="Times New Roman" w:eastAsiaTheme="minorHAnsi" w:hAnsi="Times New Roman" w:cs="Times New Roman"/>
          <w:color w:val="000000"/>
        </w:rPr>
        <w:t xml:space="preserve"> 1699 z </w:t>
      </w:r>
      <w:proofErr w:type="spellStart"/>
      <w:r w:rsidRPr="003F5392">
        <w:rPr>
          <w:rFonts w:ascii="Times New Roman" w:eastAsiaTheme="minorHAnsi" w:hAnsi="Times New Roman" w:cs="Times New Roman"/>
          <w:color w:val="000000"/>
        </w:rPr>
        <w:t>późn</w:t>
      </w:r>
      <w:proofErr w:type="spellEnd"/>
      <w:r w:rsidRPr="003F5392">
        <w:rPr>
          <w:rFonts w:ascii="Times New Roman" w:eastAsiaTheme="minorHAnsi" w:hAnsi="Times New Roman" w:cs="Times New Roman"/>
          <w:color w:val="000000"/>
        </w:rPr>
        <w:t xml:space="preserve">. zm.), zostanie sporządzony w formacie XML </w:t>
      </w:r>
      <w:r>
        <w:rPr>
          <w:rFonts w:ascii="Times New Roman" w:eastAsiaTheme="minorHAnsi" w:hAnsi="Times New Roman" w:cs="Times New Roman"/>
          <w:color w:val="000000"/>
        </w:rPr>
        <w:t xml:space="preserve">                           </w:t>
      </w:r>
      <w:r w:rsidRPr="003F5392">
        <w:rPr>
          <w:rFonts w:ascii="Times New Roman" w:eastAsiaTheme="minorHAnsi" w:hAnsi="Times New Roman" w:cs="Times New Roman"/>
          <w:color w:val="000000"/>
        </w:rPr>
        <w:t xml:space="preserve">z uwzględnieniem specyfiki programu. W przypadku zmiany przepisów cyt. rozporządzenia </w:t>
      </w:r>
      <w:r>
        <w:rPr>
          <w:rFonts w:ascii="Times New Roman" w:eastAsiaTheme="minorHAnsi" w:hAnsi="Times New Roman" w:cs="Times New Roman"/>
          <w:color w:val="000000"/>
        </w:rPr>
        <w:t xml:space="preserve">             </w:t>
      </w:r>
      <w:r w:rsidRPr="003F5392">
        <w:rPr>
          <w:rFonts w:ascii="Times New Roman" w:eastAsiaTheme="minorHAnsi" w:hAnsi="Times New Roman" w:cs="Times New Roman"/>
          <w:color w:val="000000"/>
        </w:rPr>
        <w:t xml:space="preserve">w trakcie wykonania umowy, Wykonawca uwzględni te zmiany w sporządzanym projekcie przedmiotowej zmiany planu. </w:t>
      </w:r>
    </w:p>
    <w:p w:rsidR="00446B6D" w:rsidRDefault="003F5392" w:rsidP="00403E30">
      <w:pPr>
        <w:pStyle w:val="Akapitzlist"/>
        <w:numPr>
          <w:ilvl w:val="0"/>
          <w:numId w:val="16"/>
        </w:numPr>
        <w:tabs>
          <w:tab w:val="left" w:pos="426"/>
        </w:tabs>
        <w:autoSpaceDE w:val="0"/>
        <w:autoSpaceDN w:val="0"/>
        <w:adjustRightInd w:val="0"/>
        <w:spacing w:after="0" w:line="240" w:lineRule="auto"/>
        <w:ind w:left="426" w:hanging="426"/>
        <w:jc w:val="both"/>
        <w:rPr>
          <w:rFonts w:ascii="Times New Roman" w:eastAsiaTheme="minorHAnsi" w:hAnsi="Times New Roman" w:cs="Times New Roman"/>
          <w:color w:val="000000"/>
        </w:rPr>
      </w:pPr>
      <w:r w:rsidRPr="00CC686C">
        <w:rPr>
          <w:rFonts w:ascii="Times New Roman" w:eastAsiaTheme="minorHAnsi" w:hAnsi="Times New Roman" w:cs="Times New Roman"/>
          <w:color w:val="000000"/>
        </w:rPr>
        <w:t xml:space="preserve">Potwierdzeniem wykonania przedmiotu umowy jest przekazanie projektu przedmiotowej zmiany planu końcowym protokołem zdawczo-odbiorczym, w następującej formie: </w:t>
      </w:r>
    </w:p>
    <w:p w:rsidR="00446B6D" w:rsidRPr="00446B6D" w:rsidRDefault="00CC686C" w:rsidP="00403E30">
      <w:pPr>
        <w:pStyle w:val="Akapitzlist"/>
        <w:numPr>
          <w:ilvl w:val="1"/>
          <w:numId w:val="13"/>
        </w:numPr>
        <w:tabs>
          <w:tab w:val="left" w:pos="709"/>
        </w:tabs>
        <w:autoSpaceDE w:val="0"/>
        <w:autoSpaceDN w:val="0"/>
        <w:adjustRightInd w:val="0"/>
        <w:spacing w:after="0" w:line="240" w:lineRule="auto"/>
        <w:ind w:left="709"/>
        <w:jc w:val="both"/>
        <w:rPr>
          <w:rFonts w:ascii="Times New Roman" w:eastAsiaTheme="minorHAnsi" w:hAnsi="Times New Roman" w:cs="Times New Roman"/>
          <w:color w:val="000000"/>
        </w:rPr>
      </w:pPr>
      <w:r w:rsidRPr="00446B6D">
        <w:rPr>
          <w:rFonts w:ascii="Times New Roman" w:eastAsia="CIDFont+F1" w:hAnsi="Times New Roman"/>
          <w:lang w:eastAsia="pl-PL"/>
        </w:rPr>
        <w:t>analogowej (papierowej), w 5 teczkach „w twardej okładce”, zawierających oprawione opracowania:</w:t>
      </w:r>
      <w:r w:rsidR="00446B6D">
        <w:rPr>
          <w:rFonts w:ascii="Times New Roman" w:eastAsia="CIDFont+F1" w:hAnsi="Times New Roman"/>
          <w:lang w:eastAsia="pl-PL"/>
        </w:rPr>
        <w:t xml:space="preserve"> </w:t>
      </w:r>
    </w:p>
    <w:p w:rsidR="00833912" w:rsidRDefault="00CC686C" w:rsidP="00403E30">
      <w:pPr>
        <w:pStyle w:val="Akapitzlist"/>
        <w:numPr>
          <w:ilvl w:val="2"/>
          <w:numId w:val="13"/>
        </w:numPr>
        <w:tabs>
          <w:tab w:val="left" w:pos="709"/>
        </w:tabs>
        <w:autoSpaceDE w:val="0"/>
        <w:autoSpaceDN w:val="0"/>
        <w:adjustRightInd w:val="0"/>
        <w:spacing w:after="0" w:line="240" w:lineRule="auto"/>
        <w:ind w:left="1134"/>
        <w:jc w:val="both"/>
        <w:rPr>
          <w:rFonts w:ascii="Times New Roman" w:eastAsia="CIDFont+F1" w:hAnsi="Times New Roman"/>
          <w:lang w:eastAsia="pl-PL"/>
        </w:rPr>
      </w:pPr>
      <w:r w:rsidRPr="00446B6D">
        <w:rPr>
          <w:rFonts w:ascii="Times New Roman" w:eastAsia="CIDFont+F1" w:hAnsi="Times New Roman"/>
          <w:lang w:eastAsia="pl-PL"/>
        </w:rPr>
        <w:t>5 egzemplarzy uchwały z załącznikami z formatu XML,</w:t>
      </w:r>
      <w:r w:rsidR="00446B6D">
        <w:rPr>
          <w:rFonts w:ascii="Times New Roman" w:eastAsia="CIDFont+F1" w:hAnsi="Times New Roman"/>
          <w:lang w:eastAsia="pl-PL"/>
        </w:rPr>
        <w:t xml:space="preserve"> </w:t>
      </w:r>
    </w:p>
    <w:p w:rsidR="00833912" w:rsidRDefault="00CC686C" w:rsidP="00403E30">
      <w:pPr>
        <w:pStyle w:val="Akapitzlist"/>
        <w:numPr>
          <w:ilvl w:val="2"/>
          <w:numId w:val="13"/>
        </w:numPr>
        <w:tabs>
          <w:tab w:val="left" w:pos="709"/>
        </w:tabs>
        <w:autoSpaceDE w:val="0"/>
        <w:autoSpaceDN w:val="0"/>
        <w:adjustRightInd w:val="0"/>
        <w:spacing w:after="0" w:line="240" w:lineRule="auto"/>
        <w:ind w:left="1134"/>
        <w:jc w:val="both"/>
        <w:rPr>
          <w:rFonts w:ascii="Times New Roman" w:eastAsia="CIDFont+F1" w:hAnsi="Times New Roman"/>
          <w:lang w:eastAsia="pl-PL"/>
        </w:rPr>
      </w:pPr>
      <w:r w:rsidRPr="00833912">
        <w:rPr>
          <w:rFonts w:ascii="Times New Roman" w:eastAsia="CIDFont+F1" w:hAnsi="Times New Roman"/>
          <w:lang w:eastAsia="pl-PL"/>
        </w:rPr>
        <w:t>4 egzemplarze prognozy oddziaływania na środowisko (z częścią graficzną),</w:t>
      </w:r>
      <w:r w:rsidR="00446B6D" w:rsidRPr="00833912">
        <w:rPr>
          <w:rFonts w:ascii="Times New Roman" w:eastAsia="CIDFont+F1" w:hAnsi="Times New Roman"/>
          <w:lang w:eastAsia="pl-PL"/>
        </w:rPr>
        <w:t xml:space="preserve"> </w:t>
      </w:r>
    </w:p>
    <w:p w:rsidR="00446B6D" w:rsidRPr="00833912" w:rsidRDefault="00CC686C" w:rsidP="00403E30">
      <w:pPr>
        <w:pStyle w:val="Akapitzlist"/>
        <w:numPr>
          <w:ilvl w:val="2"/>
          <w:numId w:val="13"/>
        </w:numPr>
        <w:tabs>
          <w:tab w:val="left" w:pos="709"/>
        </w:tabs>
        <w:autoSpaceDE w:val="0"/>
        <w:autoSpaceDN w:val="0"/>
        <w:adjustRightInd w:val="0"/>
        <w:spacing w:after="0" w:line="240" w:lineRule="auto"/>
        <w:ind w:left="1134"/>
        <w:jc w:val="both"/>
        <w:rPr>
          <w:rFonts w:ascii="Times New Roman" w:eastAsia="CIDFont+F1" w:hAnsi="Times New Roman"/>
          <w:lang w:eastAsia="pl-PL"/>
        </w:rPr>
      </w:pPr>
      <w:r w:rsidRPr="00833912">
        <w:rPr>
          <w:rFonts w:ascii="Times New Roman" w:eastAsia="CIDFont+F1" w:hAnsi="Times New Roman"/>
          <w:lang w:eastAsia="pl-PL"/>
        </w:rPr>
        <w:t>2 egzemplarze prognozy skutków finansowych;</w:t>
      </w:r>
    </w:p>
    <w:p w:rsidR="00833912" w:rsidRPr="00833912" w:rsidRDefault="00CC686C" w:rsidP="00403E30">
      <w:pPr>
        <w:pStyle w:val="Akapitzlist"/>
        <w:numPr>
          <w:ilvl w:val="1"/>
          <w:numId w:val="13"/>
        </w:numPr>
        <w:tabs>
          <w:tab w:val="left" w:pos="709"/>
        </w:tabs>
        <w:autoSpaceDE w:val="0"/>
        <w:autoSpaceDN w:val="0"/>
        <w:adjustRightInd w:val="0"/>
        <w:spacing w:after="0" w:line="240" w:lineRule="auto"/>
        <w:ind w:left="709"/>
        <w:jc w:val="both"/>
        <w:rPr>
          <w:rFonts w:ascii="Times New Roman" w:eastAsiaTheme="minorHAnsi" w:hAnsi="Times New Roman" w:cs="Times New Roman"/>
          <w:color w:val="000000"/>
        </w:rPr>
      </w:pPr>
      <w:r w:rsidRPr="00446B6D">
        <w:rPr>
          <w:rFonts w:ascii="Times New Roman" w:eastAsia="CIDFont+F1" w:hAnsi="Times New Roman"/>
          <w:lang w:eastAsia="pl-PL"/>
        </w:rPr>
        <w:t>cyfrowej na płycie CD, zawierającej:</w:t>
      </w:r>
    </w:p>
    <w:p w:rsidR="00833912" w:rsidRPr="00833912" w:rsidRDefault="00CC686C" w:rsidP="00403E30">
      <w:pPr>
        <w:pStyle w:val="Akapitzlist"/>
        <w:numPr>
          <w:ilvl w:val="2"/>
          <w:numId w:val="13"/>
        </w:numPr>
        <w:tabs>
          <w:tab w:val="left" w:pos="709"/>
        </w:tabs>
        <w:autoSpaceDE w:val="0"/>
        <w:autoSpaceDN w:val="0"/>
        <w:adjustRightInd w:val="0"/>
        <w:spacing w:after="0" w:line="240" w:lineRule="auto"/>
        <w:ind w:left="993"/>
        <w:jc w:val="both"/>
        <w:rPr>
          <w:rFonts w:ascii="Times New Roman" w:eastAsiaTheme="minorHAnsi" w:hAnsi="Times New Roman" w:cs="Times New Roman"/>
          <w:color w:val="000000"/>
        </w:rPr>
      </w:pPr>
      <w:r w:rsidRPr="00446B6D">
        <w:rPr>
          <w:rFonts w:ascii="Times New Roman" w:eastAsia="CIDFont+F1" w:hAnsi="Times New Roman"/>
          <w:lang w:eastAsia="pl-PL"/>
        </w:rPr>
        <w:t>1 egzemplarz uchwały z załącznikami w formacie XML,</w:t>
      </w:r>
    </w:p>
    <w:p w:rsidR="00833912" w:rsidRPr="00833912" w:rsidRDefault="00CC686C" w:rsidP="00403E30">
      <w:pPr>
        <w:pStyle w:val="Akapitzlist"/>
        <w:numPr>
          <w:ilvl w:val="2"/>
          <w:numId w:val="13"/>
        </w:numPr>
        <w:tabs>
          <w:tab w:val="left" w:pos="709"/>
        </w:tabs>
        <w:autoSpaceDE w:val="0"/>
        <w:autoSpaceDN w:val="0"/>
        <w:adjustRightInd w:val="0"/>
        <w:spacing w:after="0" w:line="240" w:lineRule="auto"/>
        <w:ind w:left="993"/>
        <w:jc w:val="both"/>
        <w:rPr>
          <w:rFonts w:ascii="Times New Roman" w:eastAsiaTheme="minorHAnsi" w:hAnsi="Times New Roman" w:cs="Times New Roman"/>
          <w:color w:val="000000"/>
        </w:rPr>
      </w:pPr>
      <w:r w:rsidRPr="00446B6D">
        <w:rPr>
          <w:rFonts w:ascii="Times New Roman" w:eastAsia="CIDFont+F1" w:hAnsi="Times New Roman"/>
          <w:lang w:eastAsia="pl-PL"/>
        </w:rPr>
        <w:t xml:space="preserve">1 egzemplarz rysunku planu w formacie TIFF z </w:t>
      </w:r>
      <w:proofErr w:type="spellStart"/>
      <w:r w:rsidRPr="00446B6D">
        <w:rPr>
          <w:rFonts w:ascii="Times New Roman" w:eastAsia="CIDFont+F1" w:hAnsi="Times New Roman"/>
          <w:lang w:eastAsia="pl-PL"/>
        </w:rPr>
        <w:t>georeferencją</w:t>
      </w:r>
      <w:proofErr w:type="spellEnd"/>
      <w:r w:rsidRPr="00446B6D">
        <w:rPr>
          <w:rFonts w:ascii="Times New Roman" w:eastAsia="CIDFont+F1" w:hAnsi="Times New Roman"/>
          <w:lang w:eastAsia="pl-PL"/>
        </w:rPr>
        <w:t>,</w:t>
      </w:r>
    </w:p>
    <w:p w:rsidR="00833912" w:rsidRPr="00833912" w:rsidRDefault="00CC686C" w:rsidP="00403E30">
      <w:pPr>
        <w:pStyle w:val="Akapitzlist"/>
        <w:numPr>
          <w:ilvl w:val="2"/>
          <w:numId w:val="13"/>
        </w:numPr>
        <w:tabs>
          <w:tab w:val="left" w:pos="709"/>
        </w:tabs>
        <w:autoSpaceDE w:val="0"/>
        <w:autoSpaceDN w:val="0"/>
        <w:adjustRightInd w:val="0"/>
        <w:spacing w:after="0" w:line="240" w:lineRule="auto"/>
        <w:ind w:left="993"/>
        <w:jc w:val="both"/>
        <w:rPr>
          <w:rFonts w:ascii="Times New Roman" w:eastAsiaTheme="minorHAnsi" w:hAnsi="Times New Roman" w:cs="Times New Roman"/>
          <w:color w:val="000000"/>
        </w:rPr>
      </w:pPr>
      <w:r w:rsidRPr="00446B6D">
        <w:rPr>
          <w:rFonts w:ascii="Times New Roman" w:eastAsia="CIDFont+F1" w:hAnsi="Times New Roman"/>
          <w:lang w:eastAsia="pl-PL"/>
        </w:rPr>
        <w:t>1 egzemplarz uchwały w formacie PDF,</w:t>
      </w:r>
    </w:p>
    <w:p w:rsidR="00833912" w:rsidRPr="00833912" w:rsidRDefault="00CC686C" w:rsidP="00403E30">
      <w:pPr>
        <w:pStyle w:val="Akapitzlist"/>
        <w:numPr>
          <w:ilvl w:val="2"/>
          <w:numId w:val="13"/>
        </w:numPr>
        <w:tabs>
          <w:tab w:val="left" w:pos="709"/>
        </w:tabs>
        <w:autoSpaceDE w:val="0"/>
        <w:autoSpaceDN w:val="0"/>
        <w:adjustRightInd w:val="0"/>
        <w:spacing w:after="0" w:line="240" w:lineRule="auto"/>
        <w:ind w:left="993"/>
        <w:jc w:val="both"/>
        <w:rPr>
          <w:rFonts w:ascii="Times New Roman" w:eastAsiaTheme="minorHAnsi" w:hAnsi="Times New Roman" w:cs="Times New Roman"/>
          <w:color w:val="000000"/>
        </w:rPr>
      </w:pPr>
      <w:r w:rsidRPr="00446B6D">
        <w:rPr>
          <w:rFonts w:ascii="Times New Roman" w:eastAsia="CIDFont+F1" w:hAnsi="Times New Roman"/>
          <w:lang w:eastAsia="pl-PL"/>
        </w:rPr>
        <w:t>1 egzemplarz uchwały w formacie DOC lub DOCX albo ODT,</w:t>
      </w:r>
    </w:p>
    <w:p w:rsidR="00833912" w:rsidRPr="00833912" w:rsidRDefault="00CC686C" w:rsidP="00403E30">
      <w:pPr>
        <w:pStyle w:val="Akapitzlist"/>
        <w:numPr>
          <w:ilvl w:val="2"/>
          <w:numId w:val="13"/>
        </w:numPr>
        <w:tabs>
          <w:tab w:val="left" w:pos="709"/>
        </w:tabs>
        <w:autoSpaceDE w:val="0"/>
        <w:autoSpaceDN w:val="0"/>
        <w:adjustRightInd w:val="0"/>
        <w:spacing w:after="0" w:line="240" w:lineRule="auto"/>
        <w:ind w:left="993"/>
        <w:jc w:val="both"/>
        <w:rPr>
          <w:rFonts w:ascii="Times New Roman" w:eastAsiaTheme="minorHAnsi" w:hAnsi="Times New Roman" w:cs="Times New Roman"/>
          <w:color w:val="000000"/>
        </w:rPr>
      </w:pPr>
      <w:r w:rsidRPr="00446B6D">
        <w:rPr>
          <w:rFonts w:ascii="Times New Roman" w:eastAsia="CIDFont+F1" w:hAnsi="Times New Roman"/>
          <w:lang w:eastAsia="pl-PL"/>
        </w:rPr>
        <w:t>1 egzemplarz prognozy oddziaływania na środowisko (z częścią graficzną) w formacie PDF,</w:t>
      </w:r>
    </w:p>
    <w:p w:rsidR="00446B6D" w:rsidRPr="00446B6D" w:rsidRDefault="00CC686C" w:rsidP="00403E30">
      <w:pPr>
        <w:pStyle w:val="Akapitzlist"/>
        <w:numPr>
          <w:ilvl w:val="2"/>
          <w:numId w:val="13"/>
        </w:numPr>
        <w:tabs>
          <w:tab w:val="left" w:pos="709"/>
        </w:tabs>
        <w:autoSpaceDE w:val="0"/>
        <w:autoSpaceDN w:val="0"/>
        <w:adjustRightInd w:val="0"/>
        <w:spacing w:after="0" w:line="240" w:lineRule="auto"/>
        <w:ind w:left="993"/>
        <w:jc w:val="both"/>
        <w:rPr>
          <w:rFonts w:ascii="Times New Roman" w:eastAsiaTheme="minorHAnsi" w:hAnsi="Times New Roman" w:cs="Times New Roman"/>
          <w:color w:val="000000"/>
        </w:rPr>
      </w:pPr>
      <w:r w:rsidRPr="00446B6D">
        <w:rPr>
          <w:rFonts w:ascii="Times New Roman" w:eastAsia="CIDFont+F1" w:hAnsi="Times New Roman"/>
          <w:lang w:eastAsia="pl-PL"/>
        </w:rPr>
        <w:t>1 egzemplarz prognozy skutków finansowych w formacie PDF;</w:t>
      </w:r>
    </w:p>
    <w:p w:rsidR="00446B6D" w:rsidRPr="00446B6D" w:rsidRDefault="00CC686C" w:rsidP="00403E30">
      <w:pPr>
        <w:pStyle w:val="Akapitzlist"/>
        <w:numPr>
          <w:ilvl w:val="1"/>
          <w:numId w:val="13"/>
        </w:numPr>
        <w:tabs>
          <w:tab w:val="left" w:pos="709"/>
        </w:tabs>
        <w:autoSpaceDE w:val="0"/>
        <w:autoSpaceDN w:val="0"/>
        <w:adjustRightInd w:val="0"/>
        <w:spacing w:after="0" w:line="240" w:lineRule="auto"/>
        <w:ind w:left="709"/>
        <w:jc w:val="both"/>
        <w:rPr>
          <w:rFonts w:ascii="Times New Roman" w:eastAsiaTheme="minorHAnsi" w:hAnsi="Times New Roman" w:cs="Times New Roman"/>
          <w:color w:val="000000"/>
        </w:rPr>
      </w:pPr>
      <w:r w:rsidRPr="00446B6D">
        <w:rPr>
          <w:rFonts w:ascii="Times New Roman" w:eastAsia="CIDFont+F1" w:hAnsi="Times New Roman"/>
          <w:lang w:eastAsia="pl-PL"/>
        </w:rPr>
        <w:t>2 egzemplarze dokumentacji formalno-prawnej sporządzenia przedmiotowej zmiany planu miejscowego (oryginały i kopie) w segregatorach.</w:t>
      </w:r>
    </w:p>
    <w:p w:rsidR="00446B6D" w:rsidRDefault="003F5392" w:rsidP="00403E30">
      <w:pPr>
        <w:pStyle w:val="Akapitzlist"/>
        <w:numPr>
          <w:ilvl w:val="0"/>
          <w:numId w:val="16"/>
        </w:numPr>
        <w:tabs>
          <w:tab w:val="left" w:pos="426"/>
        </w:tabs>
        <w:autoSpaceDE w:val="0"/>
        <w:autoSpaceDN w:val="0"/>
        <w:adjustRightInd w:val="0"/>
        <w:spacing w:after="0" w:line="240" w:lineRule="auto"/>
        <w:ind w:left="426" w:hanging="426"/>
        <w:jc w:val="both"/>
        <w:rPr>
          <w:rFonts w:ascii="Times New Roman" w:eastAsiaTheme="minorHAnsi" w:hAnsi="Times New Roman" w:cs="Times New Roman"/>
          <w:color w:val="000000"/>
        </w:rPr>
      </w:pPr>
      <w:r w:rsidRPr="00446B6D">
        <w:rPr>
          <w:rFonts w:ascii="Times New Roman" w:eastAsiaTheme="minorHAnsi" w:hAnsi="Times New Roman" w:cs="Times New Roman"/>
          <w:color w:val="000000"/>
        </w:rPr>
        <w:t xml:space="preserve">Za dodatkowe egzemplarze (ponad wymienione w ust. 3 Zamawiający zapłaci dodatkowo, według uzasadnionych nakładów na ich wykonanie, po zawarciu odrębnej umowy. </w:t>
      </w:r>
    </w:p>
    <w:p w:rsidR="00833912" w:rsidRDefault="003F5392" w:rsidP="00403E30">
      <w:pPr>
        <w:pStyle w:val="Akapitzlist"/>
        <w:numPr>
          <w:ilvl w:val="0"/>
          <w:numId w:val="16"/>
        </w:numPr>
        <w:tabs>
          <w:tab w:val="left" w:pos="426"/>
        </w:tabs>
        <w:autoSpaceDE w:val="0"/>
        <w:autoSpaceDN w:val="0"/>
        <w:adjustRightInd w:val="0"/>
        <w:spacing w:after="0" w:line="240" w:lineRule="auto"/>
        <w:ind w:left="426" w:hanging="426"/>
        <w:jc w:val="both"/>
        <w:rPr>
          <w:rFonts w:ascii="Times New Roman" w:eastAsiaTheme="minorHAnsi" w:hAnsi="Times New Roman" w:cs="Times New Roman"/>
          <w:color w:val="000000"/>
        </w:rPr>
      </w:pPr>
      <w:r w:rsidRPr="00446B6D">
        <w:rPr>
          <w:rFonts w:ascii="Times New Roman" w:eastAsiaTheme="minorHAnsi" w:hAnsi="Times New Roman" w:cs="Times New Roman"/>
          <w:color w:val="000000"/>
        </w:rPr>
        <w:t>Odbiory będą dotyczyły poszczególnych etapów prac, wymienionych w załączniku nr 1 do umowy.</w:t>
      </w:r>
    </w:p>
    <w:p w:rsidR="00833912" w:rsidRDefault="003F5392" w:rsidP="00403E30">
      <w:pPr>
        <w:pStyle w:val="Akapitzlist"/>
        <w:numPr>
          <w:ilvl w:val="0"/>
          <w:numId w:val="16"/>
        </w:numPr>
        <w:tabs>
          <w:tab w:val="left" w:pos="426"/>
        </w:tabs>
        <w:autoSpaceDE w:val="0"/>
        <w:autoSpaceDN w:val="0"/>
        <w:adjustRightInd w:val="0"/>
        <w:spacing w:after="0" w:line="240" w:lineRule="auto"/>
        <w:ind w:left="426" w:hanging="426"/>
        <w:jc w:val="both"/>
        <w:rPr>
          <w:rFonts w:ascii="Times New Roman" w:eastAsiaTheme="minorHAnsi" w:hAnsi="Times New Roman" w:cs="Times New Roman"/>
          <w:color w:val="000000"/>
        </w:rPr>
      </w:pPr>
      <w:r w:rsidRPr="00833912">
        <w:rPr>
          <w:rFonts w:ascii="Times New Roman" w:eastAsiaTheme="minorHAnsi" w:hAnsi="Times New Roman" w:cs="Times New Roman"/>
          <w:color w:val="000000"/>
        </w:rPr>
        <w:t xml:space="preserve">Po przekazaniu poszczególnych etapów prac, upoważniony przedstawiciel Zamawiającego potwierdzi ich dostarczenie, podpisując protokół przekazania. Podpisanie przez upoważnionego przedstawiciela Zamawiającego protokołu przekazania stanowi pokwitowanie odbioru jedynie pod względem ilościowym i nie stanowi odbioru w rozumieniu umowy. </w:t>
      </w:r>
    </w:p>
    <w:p w:rsidR="00833912" w:rsidRDefault="003F5392" w:rsidP="00403E30">
      <w:pPr>
        <w:pStyle w:val="Akapitzlist"/>
        <w:numPr>
          <w:ilvl w:val="0"/>
          <w:numId w:val="16"/>
        </w:numPr>
        <w:tabs>
          <w:tab w:val="left" w:pos="426"/>
        </w:tabs>
        <w:autoSpaceDE w:val="0"/>
        <w:autoSpaceDN w:val="0"/>
        <w:adjustRightInd w:val="0"/>
        <w:spacing w:after="0" w:line="240" w:lineRule="auto"/>
        <w:ind w:left="426" w:hanging="426"/>
        <w:jc w:val="both"/>
        <w:rPr>
          <w:rFonts w:ascii="Times New Roman" w:eastAsiaTheme="minorHAnsi" w:hAnsi="Times New Roman" w:cs="Times New Roman"/>
          <w:color w:val="000000"/>
        </w:rPr>
      </w:pPr>
      <w:r w:rsidRPr="00833912">
        <w:rPr>
          <w:rFonts w:ascii="Times New Roman" w:eastAsiaTheme="minorHAnsi" w:hAnsi="Times New Roman" w:cs="Times New Roman"/>
          <w:color w:val="000000"/>
        </w:rPr>
        <w:t xml:space="preserve">W przypadku braku zastrzeżeń do przekazanego etapu prac, Zamawiający przekaże Wykonawcy podpisany przez upoważnionego przedstawiciela Zamawiającego protokół odbioru, w terminie 14 dni od dnia otrzymania kompletnych materiałów. </w:t>
      </w:r>
    </w:p>
    <w:p w:rsidR="00833912" w:rsidRDefault="003F5392" w:rsidP="00403E30">
      <w:pPr>
        <w:pStyle w:val="Akapitzlist"/>
        <w:numPr>
          <w:ilvl w:val="0"/>
          <w:numId w:val="16"/>
        </w:numPr>
        <w:tabs>
          <w:tab w:val="left" w:pos="426"/>
        </w:tabs>
        <w:autoSpaceDE w:val="0"/>
        <w:autoSpaceDN w:val="0"/>
        <w:adjustRightInd w:val="0"/>
        <w:spacing w:after="0" w:line="240" w:lineRule="auto"/>
        <w:ind w:left="426" w:hanging="426"/>
        <w:jc w:val="both"/>
        <w:rPr>
          <w:rFonts w:ascii="Times New Roman" w:eastAsiaTheme="minorHAnsi" w:hAnsi="Times New Roman" w:cs="Times New Roman"/>
          <w:color w:val="000000"/>
        </w:rPr>
      </w:pPr>
      <w:r w:rsidRPr="00833912">
        <w:rPr>
          <w:rFonts w:ascii="Times New Roman" w:eastAsiaTheme="minorHAnsi" w:hAnsi="Times New Roman" w:cs="Times New Roman"/>
          <w:color w:val="000000"/>
        </w:rPr>
        <w:t xml:space="preserve">Jeżeli przekazany etap prac będzie niekompletny lub niezgodny z umową, Zamawiający na piśmie przekaże Wykonawcy swoje zastrzeżenia i wezwie Wykonawcę do usunięcia nieprawidłowości </w:t>
      </w:r>
      <w:r w:rsidR="00833912">
        <w:rPr>
          <w:rFonts w:ascii="Times New Roman" w:eastAsiaTheme="minorHAnsi" w:hAnsi="Times New Roman" w:cs="Times New Roman"/>
          <w:color w:val="000000"/>
        </w:rPr>
        <w:t xml:space="preserve">      </w:t>
      </w:r>
      <w:r w:rsidRPr="00833912">
        <w:rPr>
          <w:rFonts w:ascii="Times New Roman" w:eastAsiaTheme="minorHAnsi" w:hAnsi="Times New Roman" w:cs="Times New Roman"/>
          <w:color w:val="000000"/>
        </w:rPr>
        <w:t xml:space="preserve">w terminie 14 dni od dnia otrzymania wezwania. </w:t>
      </w:r>
    </w:p>
    <w:p w:rsidR="00833912" w:rsidRDefault="003F5392" w:rsidP="00403E30">
      <w:pPr>
        <w:pStyle w:val="Akapitzlist"/>
        <w:numPr>
          <w:ilvl w:val="0"/>
          <w:numId w:val="16"/>
        </w:numPr>
        <w:tabs>
          <w:tab w:val="left" w:pos="426"/>
        </w:tabs>
        <w:autoSpaceDE w:val="0"/>
        <w:autoSpaceDN w:val="0"/>
        <w:adjustRightInd w:val="0"/>
        <w:spacing w:after="0" w:line="240" w:lineRule="auto"/>
        <w:ind w:left="426" w:hanging="426"/>
        <w:jc w:val="both"/>
        <w:rPr>
          <w:rFonts w:ascii="Times New Roman" w:eastAsiaTheme="minorHAnsi" w:hAnsi="Times New Roman" w:cs="Times New Roman"/>
          <w:color w:val="000000"/>
        </w:rPr>
      </w:pPr>
      <w:r w:rsidRPr="00833912">
        <w:rPr>
          <w:rFonts w:ascii="Times New Roman" w:eastAsiaTheme="minorHAnsi" w:hAnsi="Times New Roman" w:cs="Times New Roman"/>
          <w:color w:val="000000"/>
        </w:rPr>
        <w:t xml:space="preserve">W przypadku zgłoszenia przez Zamawiającego zastrzeżeń po ponownym przekazaniu przez Wykonawcę skorygowanego etapu prac, procedura przekazania i odbioru zostanie przeprowadzona ponownie, stosownie do postanowień ust. </w:t>
      </w:r>
      <w:r w:rsidR="00833912">
        <w:rPr>
          <w:rFonts w:ascii="Times New Roman" w:eastAsiaTheme="minorHAnsi" w:hAnsi="Times New Roman" w:cs="Times New Roman"/>
          <w:color w:val="000000"/>
        </w:rPr>
        <w:t>5</w:t>
      </w:r>
      <w:r w:rsidRPr="00833912">
        <w:rPr>
          <w:rFonts w:ascii="Times New Roman" w:eastAsiaTheme="minorHAnsi" w:hAnsi="Times New Roman" w:cs="Times New Roman"/>
          <w:color w:val="000000"/>
        </w:rPr>
        <w:t xml:space="preserve"> i </w:t>
      </w:r>
      <w:r w:rsidR="00833912">
        <w:rPr>
          <w:rFonts w:ascii="Times New Roman" w:eastAsiaTheme="minorHAnsi" w:hAnsi="Times New Roman" w:cs="Times New Roman"/>
          <w:color w:val="000000"/>
        </w:rPr>
        <w:t>6</w:t>
      </w:r>
      <w:r w:rsidRPr="00833912">
        <w:rPr>
          <w:rFonts w:ascii="Times New Roman" w:eastAsiaTheme="minorHAnsi" w:hAnsi="Times New Roman" w:cs="Times New Roman"/>
          <w:color w:val="000000"/>
        </w:rPr>
        <w:t xml:space="preserve">. </w:t>
      </w:r>
    </w:p>
    <w:p w:rsidR="00833912" w:rsidRDefault="003F5392" w:rsidP="00403E30">
      <w:pPr>
        <w:pStyle w:val="Akapitzlist"/>
        <w:numPr>
          <w:ilvl w:val="0"/>
          <w:numId w:val="16"/>
        </w:numPr>
        <w:tabs>
          <w:tab w:val="left" w:pos="426"/>
        </w:tabs>
        <w:autoSpaceDE w:val="0"/>
        <w:autoSpaceDN w:val="0"/>
        <w:adjustRightInd w:val="0"/>
        <w:spacing w:after="0" w:line="240" w:lineRule="auto"/>
        <w:ind w:left="426" w:hanging="426"/>
        <w:jc w:val="both"/>
        <w:rPr>
          <w:rFonts w:ascii="Times New Roman" w:eastAsiaTheme="minorHAnsi" w:hAnsi="Times New Roman" w:cs="Times New Roman"/>
          <w:color w:val="000000"/>
        </w:rPr>
      </w:pPr>
      <w:r w:rsidRPr="00833912">
        <w:rPr>
          <w:rFonts w:ascii="Times New Roman" w:eastAsiaTheme="minorHAnsi" w:hAnsi="Times New Roman" w:cs="Times New Roman"/>
          <w:color w:val="000000"/>
        </w:rPr>
        <w:t xml:space="preserve">Jeżeli ponownie przekazany etap prac nie będzie zgodny z założeniami umowy oraz zgłoszonymi przez Zamawiającego zastrzeżeniami, Zamawiającemu przysługuje prawo do odstąpienia od umowy w terminie 14 dni od dnia ponownego przekazania przez Wykonawcę etapu prac, o którym mowa w ust. </w:t>
      </w:r>
      <w:r w:rsidR="00833912">
        <w:rPr>
          <w:rFonts w:ascii="Times New Roman" w:eastAsiaTheme="minorHAnsi" w:hAnsi="Times New Roman" w:cs="Times New Roman"/>
          <w:color w:val="000000"/>
        </w:rPr>
        <w:t>8</w:t>
      </w:r>
      <w:r w:rsidRPr="00833912">
        <w:rPr>
          <w:rFonts w:ascii="Times New Roman" w:eastAsiaTheme="minorHAnsi" w:hAnsi="Times New Roman" w:cs="Times New Roman"/>
          <w:color w:val="000000"/>
        </w:rPr>
        <w:t xml:space="preserve">. </w:t>
      </w:r>
    </w:p>
    <w:p w:rsidR="00833912" w:rsidRDefault="003F5392" w:rsidP="00403E30">
      <w:pPr>
        <w:pStyle w:val="Akapitzlist"/>
        <w:numPr>
          <w:ilvl w:val="0"/>
          <w:numId w:val="16"/>
        </w:numPr>
        <w:tabs>
          <w:tab w:val="left" w:pos="426"/>
        </w:tabs>
        <w:autoSpaceDE w:val="0"/>
        <w:autoSpaceDN w:val="0"/>
        <w:adjustRightInd w:val="0"/>
        <w:spacing w:after="0" w:line="240" w:lineRule="auto"/>
        <w:ind w:left="426" w:hanging="426"/>
        <w:jc w:val="both"/>
        <w:rPr>
          <w:rFonts w:ascii="Times New Roman" w:eastAsiaTheme="minorHAnsi" w:hAnsi="Times New Roman" w:cs="Times New Roman"/>
          <w:color w:val="000000"/>
        </w:rPr>
      </w:pPr>
      <w:r w:rsidRPr="00833912">
        <w:rPr>
          <w:rFonts w:ascii="Times New Roman" w:eastAsiaTheme="minorHAnsi" w:hAnsi="Times New Roman" w:cs="Times New Roman"/>
          <w:color w:val="000000"/>
        </w:rPr>
        <w:t xml:space="preserve">Odbiór poszczególnego etapu prac uważa się za dokonany z chwilą podpisania przez upoważnionego przedstawiciela Zamawiającego protokołu zdawczo-odbiorczego tego etapu prac. </w:t>
      </w:r>
    </w:p>
    <w:p w:rsidR="00833912" w:rsidRDefault="003F5392" w:rsidP="00403E30">
      <w:pPr>
        <w:pStyle w:val="Akapitzlist"/>
        <w:numPr>
          <w:ilvl w:val="0"/>
          <w:numId w:val="16"/>
        </w:numPr>
        <w:tabs>
          <w:tab w:val="left" w:pos="426"/>
        </w:tabs>
        <w:autoSpaceDE w:val="0"/>
        <w:autoSpaceDN w:val="0"/>
        <w:adjustRightInd w:val="0"/>
        <w:spacing w:after="0" w:line="240" w:lineRule="auto"/>
        <w:ind w:left="426" w:hanging="426"/>
        <w:jc w:val="both"/>
        <w:rPr>
          <w:rFonts w:ascii="Times New Roman" w:eastAsiaTheme="minorHAnsi" w:hAnsi="Times New Roman" w:cs="Times New Roman"/>
          <w:color w:val="000000"/>
        </w:rPr>
      </w:pPr>
      <w:r w:rsidRPr="00833912">
        <w:rPr>
          <w:rFonts w:ascii="Times New Roman" w:eastAsiaTheme="minorHAnsi" w:hAnsi="Times New Roman" w:cs="Times New Roman"/>
          <w:color w:val="000000"/>
        </w:rPr>
        <w:t xml:space="preserve">Podpisanie protokołu zdawczo-odbiorczego poszczególnego etapu prac nie oznacza potwierdzenia braku wad fizycznych i prawnych tego etapu prac. </w:t>
      </w:r>
    </w:p>
    <w:p w:rsidR="003F5392" w:rsidRPr="00833912" w:rsidRDefault="003F5392" w:rsidP="00403E30">
      <w:pPr>
        <w:pStyle w:val="Akapitzlist"/>
        <w:numPr>
          <w:ilvl w:val="0"/>
          <w:numId w:val="16"/>
        </w:numPr>
        <w:tabs>
          <w:tab w:val="left" w:pos="426"/>
        </w:tabs>
        <w:autoSpaceDE w:val="0"/>
        <w:autoSpaceDN w:val="0"/>
        <w:adjustRightInd w:val="0"/>
        <w:spacing w:after="0" w:line="240" w:lineRule="auto"/>
        <w:ind w:left="426" w:hanging="426"/>
        <w:jc w:val="both"/>
        <w:rPr>
          <w:rFonts w:ascii="Times New Roman" w:eastAsiaTheme="minorHAnsi" w:hAnsi="Times New Roman" w:cs="Times New Roman"/>
          <w:color w:val="000000"/>
        </w:rPr>
      </w:pPr>
      <w:r w:rsidRPr="00833912">
        <w:rPr>
          <w:rFonts w:ascii="Times New Roman" w:eastAsiaTheme="minorHAnsi" w:hAnsi="Times New Roman" w:cs="Times New Roman"/>
          <w:color w:val="000000"/>
        </w:rPr>
        <w:t xml:space="preserve">Własność egzemplarzy opracowania przechodzi na Zamawiającego z chwilą dokonania przez niego zapłaty należności za poszczególny etap prac. </w:t>
      </w:r>
    </w:p>
    <w:p w:rsidR="003F5392" w:rsidRDefault="003F5392" w:rsidP="003F5392">
      <w:pPr>
        <w:spacing w:after="0" w:line="240" w:lineRule="auto"/>
        <w:jc w:val="both"/>
        <w:rPr>
          <w:rFonts w:ascii="Times New Roman" w:hAnsi="Times New Roman" w:cs="Times New Roman"/>
          <w:color w:val="auto"/>
        </w:rPr>
      </w:pPr>
    </w:p>
    <w:p w:rsidR="00BC02DD" w:rsidRDefault="00BC02DD" w:rsidP="003F5392">
      <w:pPr>
        <w:spacing w:after="0" w:line="240" w:lineRule="auto"/>
        <w:jc w:val="both"/>
        <w:rPr>
          <w:rFonts w:ascii="Times New Roman" w:hAnsi="Times New Roman" w:cs="Times New Roman"/>
          <w:color w:val="auto"/>
        </w:rPr>
      </w:pPr>
    </w:p>
    <w:p w:rsidR="00BC02DD" w:rsidRDefault="00BC02DD" w:rsidP="003F5392">
      <w:pPr>
        <w:spacing w:after="0" w:line="240" w:lineRule="auto"/>
        <w:jc w:val="both"/>
        <w:rPr>
          <w:rFonts w:ascii="Times New Roman" w:hAnsi="Times New Roman" w:cs="Times New Roman"/>
          <w:color w:val="auto"/>
        </w:rPr>
      </w:pPr>
    </w:p>
    <w:p w:rsidR="00BC02DD" w:rsidRDefault="00BC02DD" w:rsidP="003F5392">
      <w:pPr>
        <w:spacing w:after="0" w:line="240" w:lineRule="auto"/>
        <w:jc w:val="both"/>
        <w:rPr>
          <w:rFonts w:ascii="Times New Roman" w:hAnsi="Times New Roman" w:cs="Times New Roman"/>
          <w:color w:val="auto"/>
        </w:rPr>
      </w:pPr>
    </w:p>
    <w:p w:rsidR="00BC02DD" w:rsidRPr="003F5392" w:rsidRDefault="00BC02DD" w:rsidP="003F5392">
      <w:pPr>
        <w:spacing w:after="0" w:line="240" w:lineRule="auto"/>
        <w:jc w:val="both"/>
        <w:rPr>
          <w:rFonts w:ascii="Times New Roman" w:hAnsi="Times New Roman" w:cs="Times New Roman"/>
          <w:color w:val="auto"/>
        </w:rPr>
      </w:pPr>
    </w:p>
    <w:p w:rsidR="00DC70BE" w:rsidRDefault="00DC70BE" w:rsidP="00DC70BE">
      <w:pPr>
        <w:pStyle w:val="Default"/>
        <w:jc w:val="center"/>
        <w:rPr>
          <w:sz w:val="22"/>
          <w:szCs w:val="22"/>
        </w:rPr>
      </w:pPr>
      <w:r>
        <w:rPr>
          <w:b/>
          <w:bCs/>
          <w:sz w:val="22"/>
          <w:szCs w:val="22"/>
        </w:rPr>
        <w:lastRenderedPageBreak/>
        <w:t>§ 5</w:t>
      </w:r>
    </w:p>
    <w:p w:rsidR="00DC70BE" w:rsidRDefault="00DC70BE" w:rsidP="00DC70BE">
      <w:pPr>
        <w:pStyle w:val="Default"/>
        <w:jc w:val="center"/>
        <w:rPr>
          <w:b/>
          <w:bCs/>
          <w:sz w:val="22"/>
          <w:szCs w:val="22"/>
        </w:rPr>
      </w:pPr>
      <w:r>
        <w:rPr>
          <w:b/>
          <w:bCs/>
          <w:sz w:val="22"/>
          <w:szCs w:val="22"/>
        </w:rPr>
        <w:t>Materiały wejściowe</w:t>
      </w:r>
    </w:p>
    <w:p w:rsidR="00BC02DD" w:rsidRDefault="00BC02DD" w:rsidP="00DC70BE">
      <w:pPr>
        <w:pStyle w:val="Default"/>
        <w:jc w:val="center"/>
        <w:rPr>
          <w:sz w:val="22"/>
          <w:szCs w:val="22"/>
        </w:rPr>
      </w:pPr>
    </w:p>
    <w:p w:rsidR="00615008" w:rsidRDefault="00DC70BE" w:rsidP="00403E30">
      <w:pPr>
        <w:pStyle w:val="Default"/>
        <w:numPr>
          <w:ilvl w:val="0"/>
          <w:numId w:val="17"/>
        </w:numPr>
        <w:ind w:left="426"/>
        <w:jc w:val="both"/>
        <w:rPr>
          <w:sz w:val="22"/>
          <w:szCs w:val="22"/>
        </w:rPr>
      </w:pPr>
      <w:r w:rsidRPr="00BC02DD">
        <w:rPr>
          <w:sz w:val="22"/>
          <w:szCs w:val="22"/>
        </w:rPr>
        <w:t xml:space="preserve">Zamawiający przekaże Wykonawcy następujące materiały i dane wejściowe, w wersjach cyfrowych, w ciągu 14 dni od dnia podpisania niniejszej umowy: </w:t>
      </w:r>
    </w:p>
    <w:p w:rsidR="00615008" w:rsidRDefault="00DC70BE" w:rsidP="00403E30">
      <w:pPr>
        <w:pStyle w:val="Default"/>
        <w:numPr>
          <w:ilvl w:val="0"/>
          <w:numId w:val="18"/>
        </w:numPr>
        <w:jc w:val="both"/>
        <w:rPr>
          <w:sz w:val="22"/>
          <w:szCs w:val="22"/>
        </w:rPr>
      </w:pPr>
      <w:r w:rsidRPr="00615008">
        <w:rPr>
          <w:sz w:val="22"/>
          <w:szCs w:val="22"/>
        </w:rPr>
        <w:t xml:space="preserve">obowiązujące studium uwarunkowań i kierunków zagospodarowania </w:t>
      </w:r>
      <w:r w:rsidR="00615008" w:rsidRPr="00615008">
        <w:rPr>
          <w:sz w:val="22"/>
          <w:szCs w:val="22"/>
        </w:rPr>
        <w:t>przestrzennego</w:t>
      </w:r>
      <w:r w:rsidRPr="00615008">
        <w:rPr>
          <w:sz w:val="22"/>
          <w:szCs w:val="22"/>
        </w:rPr>
        <w:t xml:space="preserve"> miasta</w:t>
      </w:r>
      <w:r w:rsidR="00615008">
        <w:rPr>
          <w:sz w:val="22"/>
          <w:szCs w:val="22"/>
        </w:rPr>
        <w:t xml:space="preserve">       </w:t>
      </w:r>
      <w:r w:rsidRPr="00615008">
        <w:rPr>
          <w:sz w:val="22"/>
          <w:szCs w:val="22"/>
        </w:rPr>
        <w:t xml:space="preserve"> </w:t>
      </w:r>
      <w:r w:rsidR="00615008">
        <w:rPr>
          <w:sz w:val="22"/>
          <w:szCs w:val="22"/>
        </w:rPr>
        <w:t>i gminy Czarne</w:t>
      </w:r>
      <w:r w:rsidRPr="00615008">
        <w:rPr>
          <w:sz w:val="22"/>
          <w:szCs w:val="22"/>
        </w:rPr>
        <w:t>,</w:t>
      </w:r>
    </w:p>
    <w:p w:rsidR="00615008" w:rsidRPr="00615008" w:rsidRDefault="00DC70BE" w:rsidP="00403E30">
      <w:pPr>
        <w:pStyle w:val="Default"/>
        <w:numPr>
          <w:ilvl w:val="0"/>
          <w:numId w:val="18"/>
        </w:numPr>
        <w:jc w:val="both"/>
        <w:rPr>
          <w:sz w:val="22"/>
          <w:szCs w:val="22"/>
        </w:rPr>
      </w:pPr>
      <w:r w:rsidRPr="00615008">
        <w:rPr>
          <w:sz w:val="22"/>
          <w:szCs w:val="22"/>
        </w:rPr>
        <w:t>obowiązując</w:t>
      </w:r>
      <w:r w:rsidR="00615008">
        <w:rPr>
          <w:sz w:val="22"/>
          <w:szCs w:val="22"/>
        </w:rPr>
        <w:t>e</w:t>
      </w:r>
      <w:r w:rsidRPr="00615008">
        <w:rPr>
          <w:sz w:val="22"/>
          <w:szCs w:val="22"/>
        </w:rPr>
        <w:t xml:space="preserve"> </w:t>
      </w:r>
      <w:r w:rsidR="00615008">
        <w:rPr>
          <w:sz w:val="22"/>
          <w:szCs w:val="22"/>
        </w:rPr>
        <w:t xml:space="preserve">na terenie miasta Czarne i części obrębu geodezyjnego Nadziejewo </w:t>
      </w:r>
      <w:r w:rsidRPr="00615008">
        <w:rPr>
          <w:sz w:val="22"/>
          <w:szCs w:val="22"/>
        </w:rPr>
        <w:t>miejscow</w:t>
      </w:r>
      <w:r w:rsidR="00615008">
        <w:rPr>
          <w:sz w:val="22"/>
          <w:szCs w:val="22"/>
        </w:rPr>
        <w:t>e</w:t>
      </w:r>
      <w:r w:rsidRPr="00615008">
        <w:rPr>
          <w:sz w:val="22"/>
          <w:szCs w:val="22"/>
        </w:rPr>
        <w:t xml:space="preserve"> plan</w:t>
      </w:r>
      <w:r w:rsidR="00615008">
        <w:rPr>
          <w:sz w:val="22"/>
          <w:szCs w:val="22"/>
        </w:rPr>
        <w:t>y</w:t>
      </w:r>
      <w:r w:rsidRPr="00615008">
        <w:rPr>
          <w:sz w:val="22"/>
          <w:szCs w:val="22"/>
        </w:rPr>
        <w:t xml:space="preserve"> zagospodarowania przestrzennego</w:t>
      </w:r>
      <w:r w:rsidRPr="00615008">
        <w:rPr>
          <w:b/>
          <w:bCs/>
          <w:sz w:val="22"/>
          <w:szCs w:val="22"/>
        </w:rPr>
        <w:t xml:space="preserve"> </w:t>
      </w:r>
    </w:p>
    <w:p w:rsidR="00615008" w:rsidRPr="00615008" w:rsidRDefault="00DC70BE" w:rsidP="00403E30">
      <w:pPr>
        <w:pStyle w:val="Default"/>
        <w:numPr>
          <w:ilvl w:val="0"/>
          <w:numId w:val="18"/>
        </w:numPr>
        <w:jc w:val="both"/>
        <w:rPr>
          <w:sz w:val="22"/>
          <w:szCs w:val="22"/>
        </w:rPr>
      </w:pPr>
      <w:r w:rsidRPr="00615008">
        <w:rPr>
          <w:sz w:val="22"/>
          <w:szCs w:val="22"/>
        </w:rPr>
        <w:t xml:space="preserve">wnioski złożone do zmiany planu. </w:t>
      </w:r>
    </w:p>
    <w:p w:rsidR="00DC70BE" w:rsidRPr="00615008" w:rsidRDefault="00DC70BE" w:rsidP="00403E30">
      <w:pPr>
        <w:pStyle w:val="Default"/>
        <w:numPr>
          <w:ilvl w:val="0"/>
          <w:numId w:val="17"/>
        </w:numPr>
        <w:ind w:left="426"/>
        <w:jc w:val="both"/>
        <w:rPr>
          <w:sz w:val="22"/>
          <w:szCs w:val="22"/>
        </w:rPr>
      </w:pPr>
      <w:r w:rsidRPr="00615008">
        <w:rPr>
          <w:sz w:val="22"/>
          <w:szCs w:val="22"/>
        </w:rPr>
        <w:t xml:space="preserve">Zebranie innych materiałów i danych, niezbędnych do prawidłowego wykonania przedmiotu umowy, leży po stronie Wykonawcy. </w:t>
      </w:r>
    </w:p>
    <w:p w:rsidR="00DC70BE" w:rsidRPr="00BC02DD" w:rsidRDefault="00DC70BE" w:rsidP="00BC02DD">
      <w:pPr>
        <w:pStyle w:val="Default"/>
        <w:jc w:val="both"/>
        <w:rPr>
          <w:sz w:val="22"/>
          <w:szCs w:val="22"/>
        </w:rPr>
      </w:pPr>
    </w:p>
    <w:p w:rsidR="00DC70BE" w:rsidRPr="00BC02DD" w:rsidRDefault="00DC70BE" w:rsidP="00615008">
      <w:pPr>
        <w:pStyle w:val="Default"/>
        <w:jc w:val="center"/>
        <w:rPr>
          <w:sz w:val="22"/>
          <w:szCs w:val="22"/>
        </w:rPr>
      </w:pPr>
      <w:r w:rsidRPr="00BC02DD">
        <w:rPr>
          <w:b/>
          <w:bCs/>
          <w:sz w:val="22"/>
          <w:szCs w:val="22"/>
        </w:rPr>
        <w:t>§ 6</w:t>
      </w:r>
    </w:p>
    <w:p w:rsidR="003F5392" w:rsidRPr="00BC02DD" w:rsidRDefault="00DC70BE" w:rsidP="00615008">
      <w:pPr>
        <w:spacing w:after="0" w:line="240" w:lineRule="auto"/>
        <w:ind w:left="-5" w:hanging="10"/>
        <w:jc w:val="center"/>
        <w:rPr>
          <w:rFonts w:ascii="Times New Roman" w:hAnsi="Times New Roman" w:cs="Times New Roman"/>
          <w:b/>
          <w:bCs/>
          <w:color w:val="auto"/>
        </w:rPr>
      </w:pPr>
      <w:r w:rsidRPr="00BC02DD">
        <w:rPr>
          <w:rFonts w:ascii="Times New Roman" w:hAnsi="Times New Roman" w:cs="Times New Roman"/>
          <w:b/>
          <w:bCs/>
        </w:rPr>
        <w:t>Zasady współpracy</w:t>
      </w:r>
    </w:p>
    <w:p w:rsidR="00BC02DD" w:rsidRPr="00BC02DD" w:rsidRDefault="00BC02DD" w:rsidP="00BC02DD">
      <w:pPr>
        <w:pStyle w:val="Default"/>
        <w:jc w:val="both"/>
      </w:pPr>
    </w:p>
    <w:p w:rsidR="00615008" w:rsidRDefault="00BC02DD" w:rsidP="00403E30">
      <w:pPr>
        <w:pStyle w:val="Default"/>
        <w:numPr>
          <w:ilvl w:val="0"/>
          <w:numId w:val="19"/>
        </w:numPr>
        <w:tabs>
          <w:tab w:val="left" w:pos="426"/>
        </w:tabs>
        <w:ind w:left="426" w:hanging="426"/>
        <w:jc w:val="both"/>
        <w:rPr>
          <w:sz w:val="22"/>
          <w:szCs w:val="22"/>
        </w:rPr>
      </w:pPr>
      <w:r w:rsidRPr="00BC02DD">
        <w:rPr>
          <w:sz w:val="22"/>
          <w:szCs w:val="22"/>
        </w:rPr>
        <w:t xml:space="preserve">Strony zobowiązane są do współdziałania na każdym etapie realizacji umowy. </w:t>
      </w:r>
    </w:p>
    <w:p w:rsidR="00615008" w:rsidRDefault="00BC02DD" w:rsidP="00403E30">
      <w:pPr>
        <w:pStyle w:val="Default"/>
        <w:numPr>
          <w:ilvl w:val="0"/>
          <w:numId w:val="19"/>
        </w:numPr>
        <w:tabs>
          <w:tab w:val="left" w:pos="426"/>
        </w:tabs>
        <w:ind w:left="426" w:hanging="426"/>
        <w:jc w:val="both"/>
        <w:rPr>
          <w:sz w:val="22"/>
          <w:szCs w:val="22"/>
        </w:rPr>
      </w:pPr>
      <w:r w:rsidRPr="00615008">
        <w:rPr>
          <w:sz w:val="22"/>
          <w:szCs w:val="22"/>
        </w:rPr>
        <w:t xml:space="preserve">Zamawiający zobowiązany jest do przekazania, przygotowanego przez Wykonawcę </w:t>
      </w:r>
      <w:r w:rsidR="00615008">
        <w:rPr>
          <w:sz w:val="22"/>
          <w:szCs w:val="22"/>
        </w:rPr>
        <w:t xml:space="preserve">                              </w:t>
      </w:r>
      <w:r w:rsidRPr="00615008">
        <w:rPr>
          <w:sz w:val="22"/>
          <w:szCs w:val="22"/>
        </w:rPr>
        <w:t xml:space="preserve">w odpowiedniej ilości egzemplarzy, projektu zmiany planu w celu zaopiniowania i uzgodnienia, według rozdzielnika uzgodnionego z Wykonawcą, w oparciu o obowiązujące przepisy prawne. </w:t>
      </w:r>
    </w:p>
    <w:p w:rsidR="00615008" w:rsidRDefault="00BC02DD" w:rsidP="00403E30">
      <w:pPr>
        <w:pStyle w:val="Default"/>
        <w:numPr>
          <w:ilvl w:val="0"/>
          <w:numId w:val="19"/>
        </w:numPr>
        <w:tabs>
          <w:tab w:val="left" w:pos="426"/>
        </w:tabs>
        <w:ind w:left="426" w:hanging="426"/>
        <w:jc w:val="both"/>
        <w:rPr>
          <w:sz w:val="22"/>
          <w:szCs w:val="22"/>
        </w:rPr>
      </w:pPr>
      <w:r w:rsidRPr="00615008">
        <w:rPr>
          <w:sz w:val="22"/>
          <w:szCs w:val="22"/>
        </w:rPr>
        <w:t xml:space="preserve">Zamawiający zapewni wymaganą obsługę kancelaryjną i organizacyjną, obejmującą wysyłkę korespondencji, zamieszczanie w prasie stosownych ogłoszeń i ponoszenie kosztów z tym związanych. </w:t>
      </w:r>
    </w:p>
    <w:p w:rsidR="00615008" w:rsidRDefault="00BC02DD" w:rsidP="00403E30">
      <w:pPr>
        <w:pStyle w:val="Default"/>
        <w:numPr>
          <w:ilvl w:val="0"/>
          <w:numId w:val="19"/>
        </w:numPr>
        <w:tabs>
          <w:tab w:val="left" w:pos="426"/>
        </w:tabs>
        <w:ind w:left="426" w:hanging="426"/>
        <w:jc w:val="both"/>
        <w:rPr>
          <w:sz w:val="22"/>
          <w:szCs w:val="22"/>
        </w:rPr>
      </w:pPr>
      <w:r w:rsidRPr="00615008">
        <w:rPr>
          <w:sz w:val="22"/>
          <w:szCs w:val="22"/>
        </w:rPr>
        <w:t>Zamawiający zobowiązany jest do udostępnienia dokumentów i danych związanych z wykonaniem prac projektowych, będących w posiadaniu Zamawiającego, a mogących mieć wpływ na jakość</w:t>
      </w:r>
      <w:r w:rsidR="00615008">
        <w:rPr>
          <w:sz w:val="22"/>
          <w:szCs w:val="22"/>
        </w:rPr>
        <w:t xml:space="preserve">         </w:t>
      </w:r>
      <w:r w:rsidRPr="00615008">
        <w:rPr>
          <w:sz w:val="22"/>
          <w:szCs w:val="22"/>
        </w:rPr>
        <w:t xml:space="preserve"> i terminowość oraz usprawnienie prac projektowych. </w:t>
      </w:r>
    </w:p>
    <w:p w:rsidR="00615008" w:rsidRDefault="00BC02DD" w:rsidP="00403E30">
      <w:pPr>
        <w:pStyle w:val="Default"/>
        <w:numPr>
          <w:ilvl w:val="0"/>
          <w:numId w:val="19"/>
        </w:numPr>
        <w:tabs>
          <w:tab w:val="left" w:pos="426"/>
        </w:tabs>
        <w:ind w:left="426" w:hanging="426"/>
        <w:jc w:val="both"/>
        <w:rPr>
          <w:sz w:val="22"/>
          <w:szCs w:val="22"/>
        </w:rPr>
      </w:pPr>
      <w:r w:rsidRPr="00615008">
        <w:rPr>
          <w:sz w:val="22"/>
          <w:szCs w:val="22"/>
        </w:rPr>
        <w:t xml:space="preserve">Wykonawca może wykorzystać udostępnione mu dane, materiały i opracowania tylko na potrzeby wynikające z niniejszej umowy. </w:t>
      </w:r>
    </w:p>
    <w:p w:rsidR="00615008" w:rsidRDefault="00BC02DD" w:rsidP="00403E30">
      <w:pPr>
        <w:pStyle w:val="Default"/>
        <w:numPr>
          <w:ilvl w:val="0"/>
          <w:numId w:val="19"/>
        </w:numPr>
        <w:tabs>
          <w:tab w:val="left" w:pos="426"/>
        </w:tabs>
        <w:ind w:left="426" w:hanging="426"/>
        <w:jc w:val="both"/>
        <w:rPr>
          <w:sz w:val="22"/>
          <w:szCs w:val="22"/>
        </w:rPr>
      </w:pPr>
      <w:r w:rsidRPr="00615008">
        <w:rPr>
          <w:sz w:val="22"/>
          <w:szCs w:val="22"/>
        </w:rPr>
        <w:t>Wykonawca zobowiązany jest do uwzględniania uwag Zamawiającego, w tym do poprawiania</w:t>
      </w:r>
      <w:r w:rsidR="00615008">
        <w:rPr>
          <w:sz w:val="22"/>
          <w:szCs w:val="22"/>
        </w:rPr>
        <w:t xml:space="preserve">           </w:t>
      </w:r>
      <w:r w:rsidRPr="00615008">
        <w:rPr>
          <w:sz w:val="22"/>
          <w:szCs w:val="22"/>
        </w:rPr>
        <w:t xml:space="preserve"> i uzupełniania przedmiotu umowy. Wykonawca może nie uwzględnić uwag sprzecznych </w:t>
      </w:r>
      <w:r w:rsidR="00615008">
        <w:rPr>
          <w:sz w:val="22"/>
          <w:szCs w:val="22"/>
        </w:rPr>
        <w:t xml:space="preserve">                      </w:t>
      </w:r>
      <w:r w:rsidRPr="00615008">
        <w:rPr>
          <w:sz w:val="22"/>
          <w:szCs w:val="22"/>
        </w:rPr>
        <w:t xml:space="preserve">z przepisami prawnymi, wyjaśniając na piśmie swoje odmowne stanowisko. </w:t>
      </w:r>
    </w:p>
    <w:p w:rsidR="00615008" w:rsidRDefault="00BC02DD" w:rsidP="00403E30">
      <w:pPr>
        <w:pStyle w:val="Default"/>
        <w:numPr>
          <w:ilvl w:val="0"/>
          <w:numId w:val="19"/>
        </w:numPr>
        <w:tabs>
          <w:tab w:val="left" w:pos="426"/>
        </w:tabs>
        <w:ind w:left="426" w:hanging="426"/>
        <w:jc w:val="both"/>
        <w:rPr>
          <w:sz w:val="22"/>
          <w:szCs w:val="22"/>
        </w:rPr>
      </w:pPr>
      <w:r w:rsidRPr="00615008">
        <w:rPr>
          <w:sz w:val="22"/>
          <w:szCs w:val="22"/>
        </w:rPr>
        <w:t xml:space="preserve">Zamawiający wymaga utrzymywania przez Wykonawcę stałego kontaktu roboczego </w:t>
      </w:r>
      <w:r w:rsidR="00615008">
        <w:rPr>
          <w:sz w:val="22"/>
          <w:szCs w:val="22"/>
        </w:rPr>
        <w:t xml:space="preserve">                              </w:t>
      </w:r>
      <w:r w:rsidRPr="00615008">
        <w:rPr>
          <w:sz w:val="22"/>
          <w:szCs w:val="22"/>
        </w:rPr>
        <w:t xml:space="preserve">z Zamawiającym. </w:t>
      </w:r>
    </w:p>
    <w:p w:rsidR="00615008" w:rsidRDefault="00BC02DD" w:rsidP="00403E30">
      <w:pPr>
        <w:pStyle w:val="Default"/>
        <w:numPr>
          <w:ilvl w:val="0"/>
          <w:numId w:val="19"/>
        </w:numPr>
        <w:tabs>
          <w:tab w:val="left" w:pos="426"/>
        </w:tabs>
        <w:ind w:left="426" w:hanging="426"/>
        <w:jc w:val="both"/>
        <w:rPr>
          <w:sz w:val="22"/>
          <w:szCs w:val="22"/>
        </w:rPr>
      </w:pPr>
      <w:r w:rsidRPr="00615008">
        <w:rPr>
          <w:sz w:val="22"/>
          <w:szCs w:val="22"/>
        </w:rPr>
        <w:t xml:space="preserve">Wykonawca zapewnia, że wykonany przez niego przedmiot umowy będzie spełniał warunki przewidziane przez przepisy prawne, obowiązujące na dzień przekazania przedmiotu umowy Zamawiającemu, w tym wytyczne zawarte w przepisach odrębnych, obowiązujących normach, jak również będzie zgodny z zasadami sztuki architektoniczno-urbanistycznej. </w:t>
      </w:r>
    </w:p>
    <w:p w:rsidR="00615008" w:rsidRDefault="00BC02DD" w:rsidP="00403E30">
      <w:pPr>
        <w:pStyle w:val="Default"/>
        <w:numPr>
          <w:ilvl w:val="0"/>
          <w:numId w:val="19"/>
        </w:numPr>
        <w:tabs>
          <w:tab w:val="left" w:pos="426"/>
        </w:tabs>
        <w:ind w:left="426" w:hanging="426"/>
        <w:jc w:val="both"/>
        <w:rPr>
          <w:sz w:val="22"/>
          <w:szCs w:val="22"/>
        </w:rPr>
      </w:pPr>
      <w:r w:rsidRPr="00615008">
        <w:rPr>
          <w:sz w:val="22"/>
          <w:szCs w:val="22"/>
        </w:rPr>
        <w:t xml:space="preserve">Wykonawca zobowiązuje się wykonać niniejszą umowę z najwyższą starannością, </w:t>
      </w:r>
      <w:r w:rsidR="00615008">
        <w:rPr>
          <w:sz w:val="22"/>
          <w:szCs w:val="22"/>
        </w:rPr>
        <w:t xml:space="preserve">                                   </w:t>
      </w:r>
      <w:r w:rsidRPr="00615008">
        <w:rPr>
          <w:sz w:val="22"/>
          <w:szCs w:val="22"/>
        </w:rPr>
        <w:t xml:space="preserve">z uwzględnieniem profesjonalnego charakteru świadczonych przez siebie usług. </w:t>
      </w:r>
    </w:p>
    <w:p w:rsidR="00615008" w:rsidRDefault="00BC02DD" w:rsidP="00403E30">
      <w:pPr>
        <w:pStyle w:val="Default"/>
        <w:numPr>
          <w:ilvl w:val="0"/>
          <w:numId w:val="19"/>
        </w:numPr>
        <w:tabs>
          <w:tab w:val="left" w:pos="426"/>
        </w:tabs>
        <w:ind w:left="426" w:hanging="426"/>
        <w:jc w:val="both"/>
        <w:rPr>
          <w:sz w:val="22"/>
          <w:szCs w:val="22"/>
        </w:rPr>
      </w:pPr>
      <w:r w:rsidRPr="00615008">
        <w:rPr>
          <w:sz w:val="22"/>
          <w:szCs w:val="22"/>
        </w:rPr>
        <w:t>Wykonawca zapewnia, że przedmiot umowy będzie wolny od wad prawnych i fizycznych, które mogłyby spowodować odpowiedzialność Zamawiającego.</w:t>
      </w:r>
    </w:p>
    <w:p w:rsidR="00615008" w:rsidRDefault="00BC02DD" w:rsidP="00403E30">
      <w:pPr>
        <w:pStyle w:val="Default"/>
        <w:numPr>
          <w:ilvl w:val="0"/>
          <w:numId w:val="19"/>
        </w:numPr>
        <w:tabs>
          <w:tab w:val="left" w:pos="426"/>
        </w:tabs>
        <w:ind w:left="426" w:hanging="426"/>
        <w:jc w:val="both"/>
        <w:rPr>
          <w:sz w:val="22"/>
          <w:szCs w:val="22"/>
        </w:rPr>
      </w:pPr>
      <w:r w:rsidRPr="00615008">
        <w:rPr>
          <w:sz w:val="22"/>
          <w:szCs w:val="22"/>
        </w:rPr>
        <w:t xml:space="preserve">W przypadku, gdy w związku z wykonaniem niniejszej umowy lub korzystaniem z dzieła lub innych wytworów niematerialnych objętych niniejszą umową, przeciwko którejkolwiek ze Stron wszczęte zostanie postępowanie sądowe lub osoba trzecia wystąpi z jakimikolwiek roszczeniami, Strona ta zobowiązana jest zawiadomić o tym fakcie drugą Stronę w terminie 7 dni od daty powzięcia o nim wiedzy. W przypadku braku konfliktu interesów, Strony zobowiązane są do podjęcia współpracy celem obrony praw i interesów tej z nich, przeciwko której zgłoszone zostało roszczenie lub wszczęto postępowanie, przy czym druga Strona zobowiązana jest w miarę istniejących możliwości przystąpić do toczącego się postępowania sądowego. </w:t>
      </w:r>
    </w:p>
    <w:p w:rsidR="00BC02DD" w:rsidRPr="00615008" w:rsidRDefault="00BC02DD" w:rsidP="00403E30">
      <w:pPr>
        <w:pStyle w:val="Default"/>
        <w:numPr>
          <w:ilvl w:val="0"/>
          <w:numId w:val="19"/>
        </w:numPr>
        <w:tabs>
          <w:tab w:val="left" w:pos="426"/>
        </w:tabs>
        <w:ind w:left="426" w:hanging="426"/>
        <w:jc w:val="both"/>
        <w:rPr>
          <w:sz w:val="22"/>
          <w:szCs w:val="22"/>
        </w:rPr>
      </w:pPr>
      <w:r w:rsidRPr="00615008">
        <w:rPr>
          <w:sz w:val="22"/>
          <w:szCs w:val="22"/>
        </w:rPr>
        <w:t xml:space="preserve">Wykonawca ponosi odpowiedzialność odszkodowawczą wobec osób trzecich za szkody związane ze stwierdzeniem nieważności uchwały w sprawie zmiany planu. </w:t>
      </w:r>
    </w:p>
    <w:p w:rsidR="00615008" w:rsidRDefault="00615008" w:rsidP="004C1A90">
      <w:pPr>
        <w:spacing w:after="0" w:line="240" w:lineRule="auto"/>
        <w:jc w:val="both"/>
        <w:rPr>
          <w:rFonts w:ascii="Times New Roman" w:hAnsi="Times New Roman" w:cs="Times New Roman"/>
          <w:b/>
          <w:bCs/>
          <w:color w:val="auto"/>
        </w:rPr>
      </w:pPr>
    </w:p>
    <w:p w:rsidR="004C1A90" w:rsidRDefault="004C1A90" w:rsidP="004C1A90">
      <w:pPr>
        <w:pStyle w:val="Default"/>
        <w:jc w:val="center"/>
        <w:rPr>
          <w:b/>
          <w:bCs/>
          <w:sz w:val="22"/>
          <w:szCs w:val="22"/>
        </w:rPr>
      </w:pPr>
    </w:p>
    <w:p w:rsidR="004C1A90" w:rsidRDefault="004C1A90" w:rsidP="004C1A90">
      <w:pPr>
        <w:pStyle w:val="Default"/>
        <w:jc w:val="center"/>
        <w:rPr>
          <w:b/>
          <w:bCs/>
          <w:sz w:val="22"/>
          <w:szCs w:val="22"/>
        </w:rPr>
      </w:pPr>
    </w:p>
    <w:p w:rsidR="004C1A90" w:rsidRDefault="004C1A90" w:rsidP="004C1A90">
      <w:pPr>
        <w:pStyle w:val="Default"/>
        <w:jc w:val="center"/>
        <w:rPr>
          <w:b/>
          <w:bCs/>
          <w:sz w:val="22"/>
          <w:szCs w:val="22"/>
        </w:rPr>
      </w:pPr>
    </w:p>
    <w:p w:rsidR="004C1A90" w:rsidRDefault="004C1A90" w:rsidP="004C1A90">
      <w:pPr>
        <w:pStyle w:val="Default"/>
        <w:jc w:val="center"/>
        <w:rPr>
          <w:sz w:val="22"/>
          <w:szCs w:val="22"/>
        </w:rPr>
      </w:pPr>
      <w:r>
        <w:rPr>
          <w:b/>
          <w:bCs/>
          <w:sz w:val="22"/>
          <w:szCs w:val="22"/>
        </w:rPr>
        <w:lastRenderedPageBreak/>
        <w:t>§ 7</w:t>
      </w:r>
    </w:p>
    <w:p w:rsidR="004C1A90" w:rsidRDefault="004C1A90" w:rsidP="004C1A90">
      <w:pPr>
        <w:pStyle w:val="Default"/>
        <w:jc w:val="center"/>
        <w:rPr>
          <w:b/>
          <w:bCs/>
          <w:sz w:val="22"/>
          <w:szCs w:val="22"/>
        </w:rPr>
      </w:pPr>
      <w:r>
        <w:rPr>
          <w:b/>
          <w:bCs/>
          <w:sz w:val="22"/>
          <w:szCs w:val="22"/>
        </w:rPr>
        <w:t>Podwykonawcy</w:t>
      </w:r>
    </w:p>
    <w:p w:rsidR="004C1A90" w:rsidRDefault="004C1A90" w:rsidP="004C1A90">
      <w:pPr>
        <w:pStyle w:val="Default"/>
        <w:jc w:val="center"/>
        <w:rPr>
          <w:sz w:val="22"/>
          <w:szCs w:val="22"/>
        </w:rPr>
      </w:pPr>
    </w:p>
    <w:p w:rsidR="008061FA" w:rsidRDefault="004C1A90" w:rsidP="00403E30">
      <w:pPr>
        <w:pStyle w:val="Default"/>
        <w:numPr>
          <w:ilvl w:val="2"/>
          <w:numId w:val="14"/>
        </w:numPr>
        <w:ind w:left="425" w:hanging="425"/>
        <w:jc w:val="both"/>
        <w:rPr>
          <w:sz w:val="22"/>
          <w:szCs w:val="22"/>
        </w:rPr>
      </w:pPr>
      <w:r>
        <w:rPr>
          <w:sz w:val="22"/>
          <w:szCs w:val="22"/>
        </w:rPr>
        <w:t xml:space="preserve">Wykonawca oświadcza, że będzie/nie będzie korzystał z podwykonawców. </w:t>
      </w:r>
    </w:p>
    <w:p w:rsidR="008061FA" w:rsidRDefault="004C1A90" w:rsidP="00403E30">
      <w:pPr>
        <w:pStyle w:val="Default"/>
        <w:numPr>
          <w:ilvl w:val="2"/>
          <w:numId w:val="14"/>
        </w:numPr>
        <w:ind w:left="425" w:hanging="425"/>
        <w:jc w:val="both"/>
        <w:rPr>
          <w:sz w:val="22"/>
          <w:szCs w:val="22"/>
        </w:rPr>
      </w:pPr>
      <w:r w:rsidRPr="008061FA">
        <w:rPr>
          <w:sz w:val="22"/>
          <w:szCs w:val="22"/>
        </w:rPr>
        <w:t>Wykonawca wykona następujący zakres prac za pomocą podwykonawców:</w:t>
      </w:r>
      <w:r w:rsidR="00B66DF2" w:rsidRPr="008061FA">
        <w:rPr>
          <w:sz w:val="22"/>
          <w:szCs w:val="22"/>
        </w:rPr>
        <w:t xml:space="preserve"> </w:t>
      </w:r>
      <w:r w:rsidRPr="008061FA">
        <w:rPr>
          <w:sz w:val="22"/>
          <w:szCs w:val="22"/>
        </w:rPr>
        <w:t xml:space="preserve">……………………. . </w:t>
      </w:r>
    </w:p>
    <w:p w:rsidR="008061FA" w:rsidRDefault="004C1A90" w:rsidP="00403E30">
      <w:pPr>
        <w:pStyle w:val="Default"/>
        <w:numPr>
          <w:ilvl w:val="2"/>
          <w:numId w:val="14"/>
        </w:numPr>
        <w:ind w:left="425" w:hanging="425"/>
        <w:jc w:val="both"/>
        <w:rPr>
          <w:sz w:val="22"/>
          <w:szCs w:val="22"/>
        </w:rPr>
      </w:pPr>
      <w:r w:rsidRPr="008061FA">
        <w:rPr>
          <w:sz w:val="22"/>
          <w:szCs w:val="22"/>
        </w:rPr>
        <w:t xml:space="preserve">Zatrudnienie podwykonawcy bez uzyskania zgody Zamawiającego stanowi podstawę odstąpienia od umowy przez Zamawiającego z winy Wykonawcy, w terminie 30 dni od powzięcia informacji o tym fakcie. </w:t>
      </w:r>
    </w:p>
    <w:p w:rsidR="004C1A90" w:rsidRPr="008061FA" w:rsidRDefault="004C1A90" w:rsidP="00403E30">
      <w:pPr>
        <w:pStyle w:val="Default"/>
        <w:numPr>
          <w:ilvl w:val="2"/>
          <w:numId w:val="14"/>
        </w:numPr>
        <w:ind w:left="425" w:hanging="425"/>
        <w:jc w:val="both"/>
        <w:rPr>
          <w:sz w:val="22"/>
          <w:szCs w:val="22"/>
        </w:rPr>
      </w:pPr>
      <w:r w:rsidRPr="008061FA">
        <w:rPr>
          <w:sz w:val="22"/>
          <w:szCs w:val="22"/>
        </w:rPr>
        <w:t xml:space="preserve">W przypadku zatrudnienia podwykonawcy za zgodą Zamawiającego, Wykonawca odpowiada za działania i zaniechania podwykonawcy jak za własne. </w:t>
      </w:r>
    </w:p>
    <w:p w:rsidR="008061FA" w:rsidRDefault="008061FA" w:rsidP="00B66DF2">
      <w:pPr>
        <w:pStyle w:val="Default"/>
        <w:jc w:val="both"/>
        <w:rPr>
          <w:b/>
          <w:bCs/>
          <w:sz w:val="22"/>
          <w:szCs w:val="22"/>
        </w:rPr>
      </w:pPr>
    </w:p>
    <w:p w:rsidR="004C1A90" w:rsidRDefault="004C1A90" w:rsidP="008061FA">
      <w:pPr>
        <w:pStyle w:val="Default"/>
        <w:jc w:val="center"/>
        <w:rPr>
          <w:sz w:val="22"/>
          <w:szCs w:val="22"/>
        </w:rPr>
      </w:pPr>
      <w:r>
        <w:rPr>
          <w:b/>
          <w:bCs/>
          <w:sz w:val="22"/>
          <w:szCs w:val="22"/>
        </w:rPr>
        <w:t>§ 8</w:t>
      </w:r>
    </w:p>
    <w:p w:rsidR="004C1A90" w:rsidRDefault="004C1A90" w:rsidP="008061FA">
      <w:pPr>
        <w:pStyle w:val="Default"/>
        <w:jc w:val="center"/>
        <w:rPr>
          <w:b/>
          <w:bCs/>
          <w:sz w:val="22"/>
          <w:szCs w:val="22"/>
        </w:rPr>
      </w:pPr>
      <w:r>
        <w:rPr>
          <w:b/>
          <w:bCs/>
          <w:sz w:val="22"/>
          <w:szCs w:val="22"/>
        </w:rPr>
        <w:t>Kary umowne</w:t>
      </w:r>
    </w:p>
    <w:p w:rsidR="008061FA" w:rsidRDefault="008061FA" w:rsidP="008061FA">
      <w:pPr>
        <w:pStyle w:val="Default"/>
        <w:jc w:val="center"/>
        <w:rPr>
          <w:sz w:val="22"/>
          <w:szCs w:val="22"/>
        </w:rPr>
      </w:pPr>
    </w:p>
    <w:p w:rsidR="008061FA" w:rsidRDefault="004C1A90" w:rsidP="00403E30">
      <w:pPr>
        <w:pStyle w:val="Default"/>
        <w:numPr>
          <w:ilvl w:val="0"/>
          <w:numId w:val="20"/>
        </w:numPr>
        <w:tabs>
          <w:tab w:val="left" w:pos="426"/>
        </w:tabs>
        <w:ind w:left="426" w:hanging="426"/>
        <w:jc w:val="both"/>
        <w:rPr>
          <w:sz w:val="22"/>
          <w:szCs w:val="22"/>
        </w:rPr>
      </w:pPr>
      <w:r w:rsidRPr="008061FA">
        <w:rPr>
          <w:sz w:val="22"/>
          <w:szCs w:val="22"/>
        </w:rPr>
        <w:t xml:space="preserve">Strony postanawiają, że naprawienie szkód z tytułu niewykonania lub nienależytego wykonania umowy nastąpi przez zapłatę kar umownych: </w:t>
      </w:r>
    </w:p>
    <w:p w:rsidR="008061FA" w:rsidRDefault="004C1A90" w:rsidP="00403E30">
      <w:pPr>
        <w:pStyle w:val="Default"/>
        <w:numPr>
          <w:ilvl w:val="0"/>
          <w:numId w:val="21"/>
        </w:numPr>
        <w:tabs>
          <w:tab w:val="left" w:pos="426"/>
        </w:tabs>
        <w:jc w:val="both"/>
        <w:rPr>
          <w:sz w:val="22"/>
          <w:szCs w:val="22"/>
        </w:rPr>
      </w:pPr>
      <w:r w:rsidRPr="008061FA">
        <w:rPr>
          <w:sz w:val="22"/>
          <w:szCs w:val="22"/>
        </w:rPr>
        <w:t xml:space="preserve">w przypadku niedotrzymania przez Wykonawcę terminów umowy z przyczyn zależnych od Wykonawcy – w wysokości 0,1% wartości umowy brutto za każdy dzień opóźnienia, jednak nie więcej niż 20% wartości umowy brutto; </w:t>
      </w:r>
    </w:p>
    <w:p w:rsidR="008061FA" w:rsidRDefault="004C1A90" w:rsidP="00403E30">
      <w:pPr>
        <w:pStyle w:val="Default"/>
        <w:numPr>
          <w:ilvl w:val="0"/>
          <w:numId w:val="21"/>
        </w:numPr>
        <w:tabs>
          <w:tab w:val="left" w:pos="426"/>
        </w:tabs>
        <w:jc w:val="both"/>
        <w:rPr>
          <w:sz w:val="22"/>
          <w:szCs w:val="22"/>
        </w:rPr>
      </w:pPr>
      <w:r w:rsidRPr="008061FA">
        <w:rPr>
          <w:sz w:val="22"/>
          <w:szCs w:val="22"/>
        </w:rPr>
        <w:t>w przypadku niewykonania lub odstąpienia przez Wykonawcę od umowy w całości</w:t>
      </w:r>
      <w:r w:rsidR="008061FA">
        <w:rPr>
          <w:sz w:val="22"/>
          <w:szCs w:val="22"/>
        </w:rPr>
        <w:t xml:space="preserve"> </w:t>
      </w:r>
      <w:r w:rsidRPr="008061FA">
        <w:rPr>
          <w:sz w:val="22"/>
          <w:szCs w:val="22"/>
        </w:rPr>
        <w:t xml:space="preserve">– </w:t>
      </w:r>
      <w:r w:rsidR="008061FA">
        <w:rPr>
          <w:sz w:val="22"/>
          <w:szCs w:val="22"/>
        </w:rPr>
        <w:t xml:space="preserve">                   </w:t>
      </w:r>
      <w:r w:rsidRPr="008061FA">
        <w:rPr>
          <w:sz w:val="22"/>
          <w:szCs w:val="22"/>
        </w:rPr>
        <w:t xml:space="preserve">w wysokości 20% wartości umowy brutto; </w:t>
      </w:r>
    </w:p>
    <w:p w:rsidR="008061FA" w:rsidRPr="008061FA" w:rsidRDefault="004C1A90" w:rsidP="00403E30">
      <w:pPr>
        <w:pStyle w:val="Default"/>
        <w:numPr>
          <w:ilvl w:val="0"/>
          <w:numId w:val="21"/>
        </w:numPr>
        <w:tabs>
          <w:tab w:val="left" w:pos="426"/>
        </w:tabs>
        <w:jc w:val="both"/>
        <w:rPr>
          <w:sz w:val="22"/>
          <w:szCs w:val="22"/>
        </w:rPr>
      </w:pPr>
      <w:r w:rsidRPr="008061FA">
        <w:rPr>
          <w:sz w:val="22"/>
          <w:szCs w:val="22"/>
        </w:rPr>
        <w:t xml:space="preserve">w przypadku niewykonania lub odstąpienia przez Wykonawcę od umowy w części – </w:t>
      </w:r>
      <w:r w:rsidR="008061FA">
        <w:rPr>
          <w:sz w:val="22"/>
          <w:szCs w:val="22"/>
        </w:rPr>
        <w:t xml:space="preserve">                    </w:t>
      </w:r>
      <w:r w:rsidRPr="008061FA">
        <w:rPr>
          <w:sz w:val="22"/>
          <w:szCs w:val="22"/>
        </w:rPr>
        <w:t xml:space="preserve">w wysokości 20% wartości brutto dla danego etapu umowy; </w:t>
      </w:r>
    </w:p>
    <w:p w:rsidR="008061FA" w:rsidRDefault="004C1A90" w:rsidP="00403E30">
      <w:pPr>
        <w:pStyle w:val="Default"/>
        <w:numPr>
          <w:ilvl w:val="0"/>
          <w:numId w:val="20"/>
        </w:numPr>
        <w:tabs>
          <w:tab w:val="left" w:pos="426"/>
        </w:tabs>
        <w:ind w:left="426" w:hanging="426"/>
        <w:jc w:val="both"/>
        <w:rPr>
          <w:sz w:val="22"/>
          <w:szCs w:val="22"/>
        </w:rPr>
      </w:pPr>
      <w:r w:rsidRPr="008061FA">
        <w:rPr>
          <w:sz w:val="22"/>
          <w:szCs w:val="22"/>
        </w:rPr>
        <w:t xml:space="preserve">W przypadku opóźnienia wykonania przedmiotu umowy z przyczyn zależnych od Wykonawcy dłuższego niż 30 dni, Zamawiającemu przysługuje prawo odstąpienia od umowy. Odstąpienie od umowy nie zwalnia Wykonawcy z obowiązku zapłaty kar umownych. </w:t>
      </w:r>
    </w:p>
    <w:p w:rsidR="008061FA" w:rsidRDefault="004C1A90" w:rsidP="00403E30">
      <w:pPr>
        <w:pStyle w:val="Default"/>
        <w:numPr>
          <w:ilvl w:val="0"/>
          <w:numId w:val="20"/>
        </w:numPr>
        <w:tabs>
          <w:tab w:val="left" w:pos="426"/>
        </w:tabs>
        <w:ind w:left="426" w:hanging="426"/>
        <w:jc w:val="both"/>
        <w:rPr>
          <w:sz w:val="22"/>
          <w:szCs w:val="22"/>
        </w:rPr>
      </w:pPr>
      <w:r w:rsidRPr="008061FA">
        <w:rPr>
          <w:sz w:val="22"/>
          <w:szCs w:val="22"/>
        </w:rPr>
        <w:t xml:space="preserve">Odstąpienie od umowy z przyczyn leżących po stronie Wykonawcy, stanowi w myśl umowy jej zawinione niewykonanie. </w:t>
      </w:r>
    </w:p>
    <w:p w:rsidR="008061FA" w:rsidRDefault="004C1A90" w:rsidP="00403E30">
      <w:pPr>
        <w:pStyle w:val="Default"/>
        <w:numPr>
          <w:ilvl w:val="0"/>
          <w:numId w:val="20"/>
        </w:numPr>
        <w:tabs>
          <w:tab w:val="left" w:pos="426"/>
        </w:tabs>
        <w:ind w:left="426" w:hanging="426"/>
        <w:jc w:val="both"/>
        <w:rPr>
          <w:sz w:val="22"/>
          <w:szCs w:val="22"/>
        </w:rPr>
      </w:pPr>
      <w:r w:rsidRPr="008061FA">
        <w:rPr>
          <w:sz w:val="22"/>
          <w:szCs w:val="22"/>
        </w:rPr>
        <w:t xml:space="preserve">Wykonawca wyraża zgodę na potrącenie kar umownych z przysługującego mu wynagrodzenia. </w:t>
      </w:r>
    </w:p>
    <w:p w:rsidR="008061FA" w:rsidRDefault="004C1A90" w:rsidP="00403E30">
      <w:pPr>
        <w:pStyle w:val="Default"/>
        <w:numPr>
          <w:ilvl w:val="0"/>
          <w:numId w:val="20"/>
        </w:numPr>
        <w:tabs>
          <w:tab w:val="left" w:pos="426"/>
        </w:tabs>
        <w:ind w:left="426" w:hanging="426"/>
        <w:jc w:val="both"/>
        <w:rPr>
          <w:sz w:val="22"/>
          <w:szCs w:val="22"/>
        </w:rPr>
      </w:pPr>
      <w:r w:rsidRPr="008061FA">
        <w:rPr>
          <w:sz w:val="22"/>
          <w:szCs w:val="22"/>
        </w:rPr>
        <w:t xml:space="preserve">Zamawiający zapłaci Wykonawcy odsetki ustawowe za opóźnienie w zapłacie wynagrodzenia. </w:t>
      </w:r>
    </w:p>
    <w:p w:rsidR="008061FA" w:rsidRDefault="004C1A90" w:rsidP="00403E30">
      <w:pPr>
        <w:pStyle w:val="Default"/>
        <w:numPr>
          <w:ilvl w:val="0"/>
          <w:numId w:val="20"/>
        </w:numPr>
        <w:tabs>
          <w:tab w:val="left" w:pos="426"/>
        </w:tabs>
        <w:ind w:left="426" w:hanging="426"/>
        <w:jc w:val="both"/>
        <w:rPr>
          <w:sz w:val="22"/>
          <w:szCs w:val="22"/>
        </w:rPr>
      </w:pPr>
      <w:r w:rsidRPr="008061FA">
        <w:rPr>
          <w:sz w:val="22"/>
          <w:szCs w:val="22"/>
        </w:rPr>
        <w:t xml:space="preserve">Niezależnie od innych postanowień niniejszego paragrafu, Zamawiający ma prawo dochodzić od Wykonawcy odszkodowania przenoszącego wysokość zastrzeżonej kary umownej, na zasadach ogólnych. </w:t>
      </w:r>
    </w:p>
    <w:p w:rsidR="004C1A90" w:rsidRPr="008061FA" w:rsidRDefault="004C1A90" w:rsidP="00403E30">
      <w:pPr>
        <w:pStyle w:val="Default"/>
        <w:numPr>
          <w:ilvl w:val="0"/>
          <w:numId w:val="20"/>
        </w:numPr>
        <w:tabs>
          <w:tab w:val="left" w:pos="426"/>
        </w:tabs>
        <w:ind w:left="426" w:hanging="426"/>
        <w:jc w:val="both"/>
        <w:rPr>
          <w:sz w:val="22"/>
          <w:szCs w:val="22"/>
        </w:rPr>
      </w:pPr>
      <w:r w:rsidRPr="008061FA">
        <w:rPr>
          <w:sz w:val="22"/>
          <w:szCs w:val="22"/>
        </w:rPr>
        <w:t xml:space="preserve">Łączna maksymalna wysokość kar umownych, których mogą dochodzić strony nie może przekroczyć wysokości 20% wartości umowy brutto. </w:t>
      </w:r>
    </w:p>
    <w:p w:rsidR="004C1A90" w:rsidRPr="008061FA" w:rsidRDefault="004C1A90" w:rsidP="008061FA">
      <w:pPr>
        <w:pStyle w:val="Default"/>
        <w:jc w:val="both"/>
        <w:rPr>
          <w:sz w:val="22"/>
          <w:szCs w:val="22"/>
        </w:rPr>
      </w:pPr>
    </w:p>
    <w:p w:rsidR="004C1A90" w:rsidRPr="008061FA" w:rsidRDefault="004C1A90" w:rsidP="008061FA">
      <w:pPr>
        <w:pStyle w:val="Default"/>
        <w:jc w:val="center"/>
        <w:rPr>
          <w:sz w:val="22"/>
          <w:szCs w:val="22"/>
        </w:rPr>
      </w:pPr>
      <w:r w:rsidRPr="008061FA">
        <w:rPr>
          <w:b/>
          <w:bCs/>
          <w:sz w:val="22"/>
          <w:szCs w:val="22"/>
        </w:rPr>
        <w:t>§ 9</w:t>
      </w:r>
    </w:p>
    <w:p w:rsidR="004C1A90" w:rsidRDefault="004C1A90" w:rsidP="008061FA">
      <w:pPr>
        <w:pStyle w:val="Default"/>
        <w:jc w:val="center"/>
        <w:rPr>
          <w:b/>
          <w:bCs/>
          <w:sz w:val="22"/>
          <w:szCs w:val="22"/>
        </w:rPr>
      </w:pPr>
      <w:r w:rsidRPr="008061FA">
        <w:rPr>
          <w:b/>
          <w:bCs/>
          <w:sz w:val="22"/>
          <w:szCs w:val="22"/>
        </w:rPr>
        <w:t>Odstąpienie od umowy</w:t>
      </w:r>
    </w:p>
    <w:p w:rsidR="008061FA" w:rsidRPr="008061FA" w:rsidRDefault="008061FA" w:rsidP="008061FA">
      <w:pPr>
        <w:pStyle w:val="Default"/>
        <w:jc w:val="center"/>
        <w:rPr>
          <w:sz w:val="22"/>
          <w:szCs w:val="22"/>
        </w:rPr>
      </w:pPr>
    </w:p>
    <w:p w:rsidR="008061FA" w:rsidRDefault="004C1A90" w:rsidP="00403E30">
      <w:pPr>
        <w:pStyle w:val="Default"/>
        <w:numPr>
          <w:ilvl w:val="0"/>
          <w:numId w:val="22"/>
        </w:numPr>
        <w:ind w:left="426" w:hanging="426"/>
        <w:jc w:val="both"/>
        <w:rPr>
          <w:sz w:val="22"/>
          <w:szCs w:val="22"/>
        </w:rPr>
      </w:pPr>
      <w:r w:rsidRPr="008061FA">
        <w:rPr>
          <w:sz w:val="22"/>
          <w:szCs w:val="22"/>
        </w:rPr>
        <w:t xml:space="preserve">Zamawiający zastrzega sobie prawo odstąpienia od umowy w całości lub w części: </w:t>
      </w:r>
    </w:p>
    <w:p w:rsidR="008061FA" w:rsidRDefault="004C1A90" w:rsidP="00403E30">
      <w:pPr>
        <w:pStyle w:val="Default"/>
        <w:numPr>
          <w:ilvl w:val="0"/>
          <w:numId w:val="23"/>
        </w:numPr>
        <w:jc w:val="both"/>
        <w:rPr>
          <w:sz w:val="22"/>
          <w:szCs w:val="22"/>
        </w:rPr>
      </w:pPr>
      <w:r w:rsidRPr="008061FA">
        <w:rPr>
          <w:sz w:val="22"/>
          <w:szCs w:val="22"/>
        </w:rPr>
        <w:t xml:space="preserve">w przypadku wystąpienia nieuzasadnionego okolicznościami opóźnienia Wykonawcy </w:t>
      </w:r>
      <w:r w:rsidR="008061FA">
        <w:rPr>
          <w:sz w:val="22"/>
          <w:szCs w:val="22"/>
        </w:rPr>
        <w:t xml:space="preserve">                </w:t>
      </w:r>
      <w:r w:rsidRPr="008061FA">
        <w:rPr>
          <w:sz w:val="22"/>
          <w:szCs w:val="22"/>
        </w:rPr>
        <w:t xml:space="preserve">w wykonaniu umowy powyżej 30 dni, liczonych od terminów określonych w Załączniku nr 1 do umowy – w terminie 14 dni od 31-ego dnia opóźnienia; </w:t>
      </w:r>
    </w:p>
    <w:p w:rsidR="008061FA" w:rsidRDefault="004C1A90" w:rsidP="00403E30">
      <w:pPr>
        <w:pStyle w:val="Default"/>
        <w:numPr>
          <w:ilvl w:val="0"/>
          <w:numId w:val="23"/>
        </w:numPr>
        <w:jc w:val="both"/>
        <w:rPr>
          <w:sz w:val="22"/>
          <w:szCs w:val="22"/>
        </w:rPr>
      </w:pPr>
      <w:r w:rsidRPr="008061FA">
        <w:rPr>
          <w:sz w:val="22"/>
          <w:szCs w:val="22"/>
        </w:rPr>
        <w:t xml:space="preserve">w przypadkach określonych w § 4 ust. 10 i § 10 ust. 2 pkt 2 umowy; </w:t>
      </w:r>
    </w:p>
    <w:p w:rsidR="008061FA" w:rsidRDefault="004C1A90" w:rsidP="00403E30">
      <w:pPr>
        <w:pStyle w:val="Default"/>
        <w:numPr>
          <w:ilvl w:val="0"/>
          <w:numId w:val="23"/>
        </w:numPr>
        <w:jc w:val="both"/>
        <w:rPr>
          <w:sz w:val="22"/>
          <w:szCs w:val="22"/>
        </w:rPr>
      </w:pPr>
      <w:r w:rsidRPr="008061FA">
        <w:rPr>
          <w:sz w:val="22"/>
          <w:szCs w:val="22"/>
        </w:rPr>
        <w:t xml:space="preserve">w przypadku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 w terminie 30 dni od dnia powzięcia wiedzy o tych okolicznościach; w takim przypadku Wykonawca może żądać wyłącznie wynagrodzenia należnego z tytułu wykonania części umowy; </w:t>
      </w:r>
    </w:p>
    <w:p w:rsidR="008061FA" w:rsidRDefault="004C1A90" w:rsidP="00403E30">
      <w:pPr>
        <w:pStyle w:val="Default"/>
        <w:numPr>
          <w:ilvl w:val="0"/>
          <w:numId w:val="23"/>
        </w:numPr>
        <w:jc w:val="both"/>
        <w:rPr>
          <w:sz w:val="22"/>
          <w:szCs w:val="22"/>
        </w:rPr>
      </w:pPr>
      <w:r w:rsidRPr="008061FA">
        <w:rPr>
          <w:sz w:val="22"/>
          <w:szCs w:val="22"/>
        </w:rPr>
        <w:t xml:space="preserve">w przypadku gdy Wykonawca przerwał z własnej inicjatywy wykonanie umowy i przerwa </w:t>
      </w:r>
      <w:r w:rsidR="008061FA">
        <w:rPr>
          <w:sz w:val="22"/>
          <w:szCs w:val="22"/>
        </w:rPr>
        <w:t xml:space="preserve">        </w:t>
      </w:r>
      <w:r w:rsidRPr="008061FA">
        <w:rPr>
          <w:sz w:val="22"/>
          <w:szCs w:val="22"/>
        </w:rPr>
        <w:t xml:space="preserve">ta trwa dłużej niż 30 dni, po wyznaczeniu dodatkowego terminu do kontynuowania prac – </w:t>
      </w:r>
      <w:r w:rsidR="008061FA">
        <w:rPr>
          <w:sz w:val="22"/>
          <w:szCs w:val="22"/>
        </w:rPr>
        <w:t xml:space="preserve">          </w:t>
      </w:r>
      <w:r w:rsidRPr="008061FA">
        <w:rPr>
          <w:sz w:val="22"/>
          <w:szCs w:val="22"/>
        </w:rPr>
        <w:t xml:space="preserve">w terminie 7 dni od upływu dodatkowo wyznaczonego terminu; </w:t>
      </w:r>
    </w:p>
    <w:p w:rsidR="008061FA" w:rsidRPr="008061FA" w:rsidRDefault="004C1A90" w:rsidP="00403E30">
      <w:pPr>
        <w:pStyle w:val="Default"/>
        <w:numPr>
          <w:ilvl w:val="0"/>
          <w:numId w:val="23"/>
        </w:numPr>
        <w:jc w:val="both"/>
        <w:rPr>
          <w:sz w:val="22"/>
          <w:szCs w:val="22"/>
        </w:rPr>
      </w:pPr>
      <w:r w:rsidRPr="008061FA">
        <w:rPr>
          <w:sz w:val="22"/>
          <w:szCs w:val="22"/>
        </w:rPr>
        <w:lastRenderedPageBreak/>
        <w:t xml:space="preserve">gdy Wykonawca uchyla się od obowiązku stałego kontaktowania się z Zamawiającym – </w:t>
      </w:r>
      <w:r w:rsidR="008061FA">
        <w:rPr>
          <w:sz w:val="22"/>
          <w:szCs w:val="22"/>
        </w:rPr>
        <w:t xml:space="preserve">             </w:t>
      </w:r>
      <w:r w:rsidRPr="008061FA">
        <w:rPr>
          <w:sz w:val="22"/>
          <w:szCs w:val="22"/>
        </w:rPr>
        <w:t xml:space="preserve">w terminie 14 dni od odbioru przez Wykonawcę pisemnego wezwania do kontaktu </w:t>
      </w:r>
      <w:r w:rsidR="008061FA">
        <w:rPr>
          <w:sz w:val="22"/>
          <w:szCs w:val="22"/>
        </w:rPr>
        <w:t xml:space="preserve">                          </w:t>
      </w:r>
      <w:r w:rsidRPr="008061FA">
        <w:rPr>
          <w:sz w:val="22"/>
          <w:szCs w:val="22"/>
        </w:rPr>
        <w:t xml:space="preserve">z Zamawiającym. </w:t>
      </w:r>
    </w:p>
    <w:p w:rsidR="004C1A90" w:rsidRPr="008061FA" w:rsidRDefault="004C1A90" w:rsidP="00403E30">
      <w:pPr>
        <w:pStyle w:val="Default"/>
        <w:numPr>
          <w:ilvl w:val="0"/>
          <w:numId w:val="22"/>
        </w:numPr>
        <w:ind w:left="426" w:hanging="426"/>
        <w:jc w:val="both"/>
        <w:rPr>
          <w:sz w:val="22"/>
          <w:szCs w:val="22"/>
        </w:rPr>
      </w:pPr>
      <w:r w:rsidRPr="008061FA">
        <w:rPr>
          <w:sz w:val="22"/>
          <w:szCs w:val="22"/>
        </w:rPr>
        <w:t xml:space="preserve">Odstąpienie od umowy nie powoduje utraty możliwości dochodzenia przez Zamawiającego odszkodowania ani kar umownych. </w:t>
      </w:r>
    </w:p>
    <w:p w:rsidR="004C1A90" w:rsidRPr="008061FA" w:rsidRDefault="004C1A90" w:rsidP="008061FA">
      <w:pPr>
        <w:pStyle w:val="Default"/>
        <w:jc w:val="both"/>
        <w:rPr>
          <w:sz w:val="22"/>
          <w:szCs w:val="22"/>
        </w:rPr>
      </w:pPr>
    </w:p>
    <w:p w:rsidR="004C1A90" w:rsidRPr="008061FA" w:rsidRDefault="004C1A90" w:rsidP="008061FA">
      <w:pPr>
        <w:pStyle w:val="Default"/>
        <w:jc w:val="center"/>
        <w:rPr>
          <w:sz w:val="22"/>
          <w:szCs w:val="22"/>
        </w:rPr>
      </w:pPr>
      <w:r w:rsidRPr="008061FA">
        <w:rPr>
          <w:b/>
          <w:bCs/>
          <w:sz w:val="22"/>
          <w:szCs w:val="22"/>
        </w:rPr>
        <w:t>§ 10</w:t>
      </w:r>
    </w:p>
    <w:p w:rsidR="004C1A90" w:rsidRDefault="004C1A90" w:rsidP="008061FA">
      <w:pPr>
        <w:pStyle w:val="Default"/>
        <w:jc w:val="center"/>
        <w:rPr>
          <w:b/>
          <w:bCs/>
          <w:sz w:val="22"/>
          <w:szCs w:val="22"/>
        </w:rPr>
      </w:pPr>
      <w:r w:rsidRPr="008061FA">
        <w:rPr>
          <w:b/>
          <w:bCs/>
          <w:sz w:val="22"/>
          <w:szCs w:val="22"/>
        </w:rPr>
        <w:t>Odpowiedzialność za wady</w:t>
      </w:r>
    </w:p>
    <w:p w:rsidR="008061FA" w:rsidRPr="008061FA" w:rsidRDefault="008061FA" w:rsidP="008061FA">
      <w:pPr>
        <w:pStyle w:val="Default"/>
        <w:jc w:val="center"/>
        <w:rPr>
          <w:sz w:val="22"/>
          <w:szCs w:val="22"/>
        </w:rPr>
      </w:pPr>
    </w:p>
    <w:p w:rsidR="008061FA" w:rsidRDefault="004C1A90" w:rsidP="00403E30">
      <w:pPr>
        <w:pStyle w:val="Default"/>
        <w:numPr>
          <w:ilvl w:val="0"/>
          <w:numId w:val="24"/>
        </w:numPr>
        <w:ind w:left="426" w:hanging="426"/>
        <w:jc w:val="both"/>
        <w:rPr>
          <w:sz w:val="22"/>
          <w:szCs w:val="22"/>
        </w:rPr>
      </w:pPr>
      <w:r w:rsidRPr="008061FA">
        <w:rPr>
          <w:sz w:val="22"/>
          <w:szCs w:val="22"/>
        </w:rPr>
        <w:t xml:space="preserve">Wykonawca odpowiada wobec Zamawiającego za wady fizyczne i prawne przedmiotu umowy, zmniejszające jego wartość lub użyteczność ze względu na cel oznaczony w umowie, albo wynikający z okoliczności lub przeznaczenia. </w:t>
      </w:r>
    </w:p>
    <w:p w:rsidR="008061FA" w:rsidRDefault="004C1A90" w:rsidP="00403E30">
      <w:pPr>
        <w:pStyle w:val="Default"/>
        <w:numPr>
          <w:ilvl w:val="0"/>
          <w:numId w:val="24"/>
        </w:numPr>
        <w:ind w:left="426" w:hanging="426"/>
        <w:jc w:val="both"/>
        <w:rPr>
          <w:sz w:val="22"/>
          <w:szCs w:val="22"/>
        </w:rPr>
      </w:pPr>
      <w:r w:rsidRPr="008061FA">
        <w:rPr>
          <w:sz w:val="22"/>
          <w:szCs w:val="22"/>
        </w:rPr>
        <w:t xml:space="preserve">Zamawiający, jeżeli otrzyma wadliwy projekt zmiany planu lub opracowanie, może, wedle swojego uznania: </w:t>
      </w:r>
    </w:p>
    <w:p w:rsidR="008061FA" w:rsidRPr="008061FA" w:rsidRDefault="004C1A90" w:rsidP="00403E30">
      <w:pPr>
        <w:pStyle w:val="Default"/>
        <w:numPr>
          <w:ilvl w:val="0"/>
          <w:numId w:val="25"/>
        </w:numPr>
        <w:jc w:val="both"/>
        <w:rPr>
          <w:sz w:val="22"/>
          <w:szCs w:val="22"/>
        </w:rPr>
      </w:pPr>
      <w:r w:rsidRPr="008061FA">
        <w:rPr>
          <w:sz w:val="22"/>
          <w:szCs w:val="22"/>
        </w:rPr>
        <w:t xml:space="preserve">wezwać Wykonawcę, aby w wyznaczonym terminie usunął stwierdzone wady na swój koszt – bez względu na wysokość związanych z tym kosztów; </w:t>
      </w:r>
    </w:p>
    <w:p w:rsidR="008061FA" w:rsidRPr="008061FA" w:rsidRDefault="004C1A90" w:rsidP="00403E30">
      <w:pPr>
        <w:pStyle w:val="Default"/>
        <w:numPr>
          <w:ilvl w:val="0"/>
          <w:numId w:val="25"/>
        </w:numPr>
        <w:jc w:val="both"/>
        <w:rPr>
          <w:sz w:val="22"/>
          <w:szCs w:val="22"/>
        </w:rPr>
      </w:pPr>
      <w:r w:rsidRPr="008061FA">
        <w:rPr>
          <w:sz w:val="22"/>
          <w:szCs w:val="22"/>
        </w:rPr>
        <w:t xml:space="preserve">odstąpić od umowy z przyczyn leżących po stronie Wykonawcy, jeżeli stwierdzone wady uzasadniają przypuszczenie, że ich usunięcie nie będzie możliwe w terminie krótszym niż 30 dni od dnia otrzymania wezwania lub jeżeli wady uniemożliwiają realizację przedmiotu umowy. </w:t>
      </w:r>
    </w:p>
    <w:p w:rsidR="004C1A90" w:rsidRDefault="004C1A90" w:rsidP="00403E30">
      <w:pPr>
        <w:pStyle w:val="Default"/>
        <w:numPr>
          <w:ilvl w:val="0"/>
          <w:numId w:val="24"/>
        </w:numPr>
        <w:ind w:left="426" w:hanging="426"/>
        <w:jc w:val="both"/>
        <w:rPr>
          <w:sz w:val="22"/>
          <w:szCs w:val="22"/>
        </w:rPr>
      </w:pPr>
      <w:r w:rsidRPr="008061FA">
        <w:rPr>
          <w:sz w:val="22"/>
          <w:szCs w:val="22"/>
        </w:rPr>
        <w:t xml:space="preserve">Skorzystanie przez Zamawiającego z uprawnień wskazanych w ust. 2 nie wyłącza prawa Zamawiającego do żądania zapłaty odszkodowania. </w:t>
      </w:r>
    </w:p>
    <w:p w:rsidR="008061FA" w:rsidRPr="008061FA" w:rsidRDefault="008061FA" w:rsidP="008061FA">
      <w:pPr>
        <w:pStyle w:val="Default"/>
        <w:ind w:left="426"/>
        <w:jc w:val="both"/>
        <w:rPr>
          <w:sz w:val="22"/>
          <w:szCs w:val="22"/>
        </w:rPr>
      </w:pPr>
    </w:p>
    <w:p w:rsidR="004C1A90" w:rsidRPr="008061FA" w:rsidRDefault="004C1A90" w:rsidP="008061FA">
      <w:pPr>
        <w:pStyle w:val="Default"/>
        <w:jc w:val="center"/>
        <w:rPr>
          <w:sz w:val="22"/>
          <w:szCs w:val="22"/>
        </w:rPr>
      </w:pPr>
      <w:r w:rsidRPr="008061FA">
        <w:rPr>
          <w:b/>
          <w:bCs/>
          <w:sz w:val="22"/>
          <w:szCs w:val="22"/>
        </w:rPr>
        <w:t>§ 11</w:t>
      </w:r>
    </w:p>
    <w:p w:rsidR="004C1A90" w:rsidRDefault="004C1A90" w:rsidP="008061FA">
      <w:pPr>
        <w:pStyle w:val="Default"/>
        <w:jc w:val="center"/>
        <w:rPr>
          <w:b/>
          <w:bCs/>
          <w:sz w:val="22"/>
          <w:szCs w:val="22"/>
        </w:rPr>
      </w:pPr>
      <w:r w:rsidRPr="008061FA">
        <w:rPr>
          <w:b/>
          <w:bCs/>
          <w:sz w:val="22"/>
          <w:szCs w:val="22"/>
        </w:rPr>
        <w:t>Rękojmia i gwarancja oraz usuwanie zgłoszonych wad</w:t>
      </w:r>
    </w:p>
    <w:p w:rsidR="008061FA" w:rsidRPr="008061FA" w:rsidRDefault="008061FA" w:rsidP="008061FA">
      <w:pPr>
        <w:pStyle w:val="Default"/>
        <w:jc w:val="center"/>
        <w:rPr>
          <w:sz w:val="22"/>
          <w:szCs w:val="22"/>
        </w:rPr>
      </w:pPr>
    </w:p>
    <w:p w:rsidR="00597B81" w:rsidRDefault="004C1A90" w:rsidP="00403E30">
      <w:pPr>
        <w:pStyle w:val="Default"/>
        <w:numPr>
          <w:ilvl w:val="0"/>
          <w:numId w:val="26"/>
        </w:numPr>
        <w:ind w:left="426" w:hanging="426"/>
        <w:jc w:val="both"/>
        <w:rPr>
          <w:sz w:val="22"/>
          <w:szCs w:val="22"/>
        </w:rPr>
      </w:pPr>
      <w:r w:rsidRPr="008061FA">
        <w:rPr>
          <w:sz w:val="22"/>
          <w:szCs w:val="22"/>
        </w:rPr>
        <w:t xml:space="preserve">Wykonawca na wykonany przedmiot umowy udziela </w:t>
      </w:r>
      <w:r w:rsidR="00597B81">
        <w:rPr>
          <w:sz w:val="22"/>
          <w:szCs w:val="22"/>
        </w:rPr>
        <w:t>……..</w:t>
      </w:r>
      <w:r w:rsidRPr="008061FA">
        <w:rPr>
          <w:sz w:val="22"/>
          <w:szCs w:val="22"/>
        </w:rPr>
        <w:t xml:space="preserve"> miesięcy rękojmi i gwarancji od dnia zakończenia realizacji umowy (liczonej od dnia opublikowania zmiany planu przez wojewodę</w:t>
      </w:r>
      <w:r w:rsidR="00597B81">
        <w:rPr>
          <w:sz w:val="22"/>
          <w:szCs w:val="22"/>
        </w:rPr>
        <w:t xml:space="preserve">         </w:t>
      </w:r>
      <w:r w:rsidRPr="008061FA">
        <w:rPr>
          <w:sz w:val="22"/>
          <w:szCs w:val="22"/>
        </w:rPr>
        <w:t xml:space="preserve"> w dzienniku urzędowym). Okres rękojmi równa się okresowi gwarancji. Za dokument gwarancyjny Strony uznają podpisaną przez obie strony niniejszą umowę. </w:t>
      </w:r>
    </w:p>
    <w:p w:rsidR="00597B81" w:rsidRDefault="004C1A90" w:rsidP="00403E30">
      <w:pPr>
        <w:pStyle w:val="Default"/>
        <w:numPr>
          <w:ilvl w:val="0"/>
          <w:numId w:val="26"/>
        </w:numPr>
        <w:ind w:left="426" w:hanging="426"/>
        <w:jc w:val="both"/>
        <w:rPr>
          <w:sz w:val="22"/>
          <w:szCs w:val="22"/>
        </w:rPr>
      </w:pPr>
      <w:r w:rsidRPr="00597B81">
        <w:rPr>
          <w:sz w:val="22"/>
          <w:szCs w:val="22"/>
        </w:rPr>
        <w:t xml:space="preserve">W okresie rękojmi i gwarancji Wykonawca zobowiązany jest do bezpłatnego usuwania wad przedmiotu umowy, zgodnie z obowiązującymi przepisami prawnymi. W przypadku znaczącej zmiany przepisów prawnych, skutkujących istotnym poszerzeniem zakresu prac (takim jak konieczność wykonania dodatkowych opracowań analitycznych lub studialnych), możliwa jest zmiana terminu usunięcia wady oraz negocjowanie dodatkowego wynagrodzenia, na pisemny wniosek Wykonawcy, na zasadach określonych w § 2 ust. </w:t>
      </w:r>
      <w:r w:rsidR="002B1115">
        <w:rPr>
          <w:sz w:val="22"/>
          <w:szCs w:val="22"/>
        </w:rPr>
        <w:t>6</w:t>
      </w:r>
      <w:r w:rsidRPr="00597B81">
        <w:rPr>
          <w:sz w:val="22"/>
          <w:szCs w:val="22"/>
        </w:rPr>
        <w:t xml:space="preserve">. </w:t>
      </w:r>
    </w:p>
    <w:p w:rsidR="002B1115" w:rsidRDefault="004C1A90" w:rsidP="00403E30">
      <w:pPr>
        <w:pStyle w:val="Default"/>
        <w:numPr>
          <w:ilvl w:val="0"/>
          <w:numId w:val="26"/>
        </w:numPr>
        <w:ind w:left="426" w:hanging="426"/>
        <w:jc w:val="both"/>
        <w:rPr>
          <w:sz w:val="22"/>
          <w:szCs w:val="22"/>
        </w:rPr>
      </w:pPr>
      <w:r w:rsidRPr="00597B81">
        <w:rPr>
          <w:sz w:val="22"/>
          <w:szCs w:val="22"/>
        </w:rPr>
        <w:t xml:space="preserve">Przez wady rozumie się niekompletność, błędy w wykonaniu przedmiotu umowy, niezgodność przedmiotu umowy z przepisami prawnymi lub z umową, a także niezgodność </w:t>
      </w:r>
      <w:r w:rsidR="002B1115">
        <w:rPr>
          <w:sz w:val="22"/>
          <w:szCs w:val="22"/>
        </w:rPr>
        <w:t xml:space="preserve">                                             </w:t>
      </w:r>
      <w:r w:rsidRPr="00597B81">
        <w:rPr>
          <w:sz w:val="22"/>
          <w:szCs w:val="22"/>
        </w:rPr>
        <w:t xml:space="preserve">z udokumentowanymi wskazaniami Zamawiającego lub dokonanymi wspólnie przez Strony ustaleniami. </w:t>
      </w:r>
    </w:p>
    <w:p w:rsidR="002B1115" w:rsidRDefault="004C1A90" w:rsidP="00403E30">
      <w:pPr>
        <w:pStyle w:val="Default"/>
        <w:numPr>
          <w:ilvl w:val="0"/>
          <w:numId w:val="26"/>
        </w:numPr>
        <w:ind w:left="426" w:hanging="426"/>
        <w:jc w:val="both"/>
        <w:rPr>
          <w:sz w:val="22"/>
          <w:szCs w:val="22"/>
        </w:rPr>
      </w:pPr>
      <w:r w:rsidRPr="002B1115">
        <w:rPr>
          <w:sz w:val="22"/>
          <w:szCs w:val="22"/>
        </w:rPr>
        <w:t xml:space="preserve">Czas na usunięcie przez Wykonawcę wad przedmiotu umowy wynosi maksymalnie 12 miesięcy od dnia jej pisemnego zgłoszenia przez Zamawiającego. Jeżeli z przyczyn technicznych lub formalnych (np. znacząca zmiana przepisów prawnych) usunięcie wady w podanym terminie będzie niemożliwe, wówczas Zamawiający i Wykonawca ustalą ostateczny, możliwy ze względu na uwarunkowania techniczne, termin usunięcia zgłoszonej wady. </w:t>
      </w:r>
    </w:p>
    <w:p w:rsidR="002B1115" w:rsidRDefault="004C1A90" w:rsidP="00403E30">
      <w:pPr>
        <w:pStyle w:val="Default"/>
        <w:numPr>
          <w:ilvl w:val="0"/>
          <w:numId w:val="26"/>
        </w:numPr>
        <w:ind w:left="426" w:hanging="426"/>
        <w:jc w:val="both"/>
        <w:rPr>
          <w:sz w:val="22"/>
          <w:szCs w:val="22"/>
        </w:rPr>
      </w:pPr>
      <w:r w:rsidRPr="002B1115">
        <w:rPr>
          <w:sz w:val="22"/>
          <w:szCs w:val="22"/>
        </w:rPr>
        <w:t xml:space="preserve">Jeżeli Wykonawca nie usunie wad w terminie określonym w ust. 4, Zamawiający uprawniony jest do usunięcia wad we własnym zakresie, na koszt i niebezpieczeństwo Wykonawcy. Nie powoduje to utraty przez Zamawiającego uprawnień wynikających z rękojmi i gwarancji. </w:t>
      </w:r>
    </w:p>
    <w:p w:rsidR="004C1A90" w:rsidRPr="002B1115" w:rsidRDefault="004C1A90" w:rsidP="00403E30">
      <w:pPr>
        <w:pStyle w:val="Default"/>
        <w:numPr>
          <w:ilvl w:val="0"/>
          <w:numId w:val="26"/>
        </w:numPr>
        <w:ind w:left="426" w:hanging="426"/>
        <w:jc w:val="both"/>
        <w:rPr>
          <w:sz w:val="22"/>
          <w:szCs w:val="22"/>
        </w:rPr>
      </w:pPr>
      <w:r w:rsidRPr="002B1115">
        <w:rPr>
          <w:sz w:val="22"/>
          <w:szCs w:val="22"/>
        </w:rPr>
        <w:t xml:space="preserve">W ramach rękojmi i gwarancji Wykonawca udzieli Zamawiającemu wszelkiej pomocy, jak wsparcie merytoryczne, udział w czynnościach prowadzonych przez sądy w przypadku zaskarżeń przedmiotu umowy do sądów administracyjnych, w tym przygotowanie merytorycznych odniesień do zarzutów. </w:t>
      </w:r>
    </w:p>
    <w:p w:rsidR="004C1A90" w:rsidRDefault="004C1A90" w:rsidP="008061FA">
      <w:pPr>
        <w:pStyle w:val="Default"/>
        <w:jc w:val="both"/>
        <w:rPr>
          <w:sz w:val="22"/>
          <w:szCs w:val="22"/>
        </w:rPr>
      </w:pPr>
    </w:p>
    <w:p w:rsidR="002B1115" w:rsidRDefault="002B1115" w:rsidP="008061FA">
      <w:pPr>
        <w:pStyle w:val="Default"/>
        <w:jc w:val="both"/>
        <w:rPr>
          <w:sz w:val="22"/>
          <w:szCs w:val="22"/>
        </w:rPr>
      </w:pPr>
    </w:p>
    <w:p w:rsidR="002B1115" w:rsidRPr="008061FA" w:rsidRDefault="002B1115" w:rsidP="008061FA">
      <w:pPr>
        <w:pStyle w:val="Default"/>
        <w:jc w:val="both"/>
        <w:rPr>
          <w:sz w:val="22"/>
          <w:szCs w:val="22"/>
        </w:rPr>
      </w:pPr>
    </w:p>
    <w:p w:rsidR="004C1A90" w:rsidRPr="008061FA" w:rsidRDefault="004C1A90" w:rsidP="002B1115">
      <w:pPr>
        <w:pStyle w:val="Default"/>
        <w:jc w:val="center"/>
        <w:rPr>
          <w:sz w:val="22"/>
          <w:szCs w:val="22"/>
        </w:rPr>
      </w:pPr>
      <w:r w:rsidRPr="008061FA">
        <w:rPr>
          <w:b/>
          <w:bCs/>
          <w:sz w:val="22"/>
          <w:szCs w:val="22"/>
        </w:rPr>
        <w:lastRenderedPageBreak/>
        <w:t>§ 12</w:t>
      </w:r>
    </w:p>
    <w:p w:rsidR="004C1A90" w:rsidRPr="008061FA" w:rsidRDefault="004C1A90" w:rsidP="002B1115">
      <w:pPr>
        <w:pStyle w:val="Default"/>
        <w:jc w:val="center"/>
        <w:rPr>
          <w:sz w:val="22"/>
          <w:szCs w:val="22"/>
        </w:rPr>
      </w:pPr>
      <w:r w:rsidRPr="008061FA">
        <w:rPr>
          <w:b/>
          <w:bCs/>
          <w:sz w:val="22"/>
          <w:szCs w:val="22"/>
        </w:rPr>
        <w:t>Prawa autorskie</w:t>
      </w:r>
    </w:p>
    <w:p w:rsidR="002B1115" w:rsidRDefault="002B1115" w:rsidP="008061FA">
      <w:pPr>
        <w:pStyle w:val="Default"/>
        <w:jc w:val="both"/>
        <w:rPr>
          <w:sz w:val="22"/>
          <w:szCs w:val="22"/>
        </w:rPr>
      </w:pPr>
    </w:p>
    <w:p w:rsidR="002B1115" w:rsidRDefault="004C1A90" w:rsidP="00403E30">
      <w:pPr>
        <w:pStyle w:val="Default"/>
        <w:numPr>
          <w:ilvl w:val="0"/>
          <w:numId w:val="27"/>
        </w:numPr>
        <w:ind w:left="426" w:hanging="426"/>
        <w:jc w:val="both"/>
        <w:rPr>
          <w:sz w:val="22"/>
          <w:szCs w:val="22"/>
        </w:rPr>
      </w:pPr>
      <w:r w:rsidRPr="008061FA">
        <w:rPr>
          <w:sz w:val="22"/>
          <w:szCs w:val="22"/>
        </w:rPr>
        <w:t xml:space="preserve">Wykonawca oświadcza i gwarantuje, że: </w:t>
      </w:r>
    </w:p>
    <w:p w:rsidR="002B1115" w:rsidRDefault="004C1A90" w:rsidP="00403E30">
      <w:pPr>
        <w:pStyle w:val="Default"/>
        <w:numPr>
          <w:ilvl w:val="0"/>
          <w:numId w:val="28"/>
        </w:numPr>
        <w:jc w:val="both"/>
        <w:rPr>
          <w:sz w:val="22"/>
          <w:szCs w:val="22"/>
        </w:rPr>
      </w:pPr>
      <w:r w:rsidRPr="002B1115">
        <w:rPr>
          <w:sz w:val="22"/>
          <w:szCs w:val="22"/>
        </w:rPr>
        <w:t xml:space="preserve">przysługiwać mu będzie do dzieła pełnia praw autorskich majątkowych i osobistych, w tym prawo do udzielania zezwoleń na wykonywanie autorskich praw zależnych w odniesieniu do dzieła; </w:t>
      </w:r>
    </w:p>
    <w:p w:rsidR="002B1115" w:rsidRDefault="004C1A90" w:rsidP="00403E30">
      <w:pPr>
        <w:pStyle w:val="Default"/>
        <w:numPr>
          <w:ilvl w:val="0"/>
          <w:numId w:val="28"/>
        </w:numPr>
        <w:jc w:val="both"/>
        <w:rPr>
          <w:sz w:val="22"/>
          <w:szCs w:val="22"/>
        </w:rPr>
      </w:pPr>
      <w:r w:rsidRPr="002B1115">
        <w:rPr>
          <w:sz w:val="22"/>
          <w:szCs w:val="22"/>
        </w:rPr>
        <w:t xml:space="preserve">korzystanie z dzieła przez Zamawiającego na podstawie i w zakresie objętym niniejszą umową nie będzie naruszać majątkowych i osobistych praw autorskich i praw własności przemysłowej oraz dóbr osobistych osób trzecich; </w:t>
      </w:r>
    </w:p>
    <w:p w:rsidR="002B1115" w:rsidRPr="002B1115" w:rsidRDefault="004C1A90" w:rsidP="00403E30">
      <w:pPr>
        <w:pStyle w:val="Default"/>
        <w:numPr>
          <w:ilvl w:val="0"/>
          <w:numId w:val="28"/>
        </w:numPr>
        <w:jc w:val="both"/>
        <w:rPr>
          <w:sz w:val="22"/>
          <w:szCs w:val="22"/>
        </w:rPr>
      </w:pPr>
      <w:r w:rsidRPr="002B1115">
        <w:rPr>
          <w:sz w:val="22"/>
          <w:szCs w:val="22"/>
        </w:rPr>
        <w:t>jego prawa autorskie do dzieła nie będą obciążone ani ograniczone w żaden sposób na rzecz osób trzecich, w szczególności w sposób uniemożliwiający lub utrudniający zawarcie</w:t>
      </w:r>
      <w:r w:rsidR="002B1115">
        <w:rPr>
          <w:sz w:val="22"/>
          <w:szCs w:val="22"/>
        </w:rPr>
        <w:t xml:space="preserve">                    </w:t>
      </w:r>
      <w:r w:rsidRPr="002B1115">
        <w:rPr>
          <w:sz w:val="22"/>
          <w:szCs w:val="22"/>
        </w:rPr>
        <w:t xml:space="preserve"> i wykonanie niniejszej umowy. </w:t>
      </w:r>
    </w:p>
    <w:p w:rsidR="002B1115" w:rsidRDefault="004C1A90" w:rsidP="00403E30">
      <w:pPr>
        <w:pStyle w:val="Default"/>
        <w:numPr>
          <w:ilvl w:val="0"/>
          <w:numId w:val="27"/>
        </w:numPr>
        <w:ind w:left="426" w:hanging="426"/>
        <w:jc w:val="both"/>
        <w:rPr>
          <w:sz w:val="22"/>
          <w:szCs w:val="22"/>
        </w:rPr>
      </w:pPr>
      <w:r w:rsidRPr="002B1115">
        <w:rPr>
          <w:sz w:val="22"/>
          <w:szCs w:val="22"/>
        </w:rPr>
        <w:t xml:space="preserve">Wykonawca z chwilą zapłaty za poszczególny etap prac, przenosi na Zamawiającego, </w:t>
      </w:r>
      <w:r w:rsidR="002B1115">
        <w:rPr>
          <w:sz w:val="22"/>
          <w:szCs w:val="22"/>
        </w:rPr>
        <w:t xml:space="preserve">                            </w:t>
      </w:r>
      <w:r w:rsidRPr="002B1115">
        <w:rPr>
          <w:sz w:val="22"/>
          <w:szCs w:val="22"/>
        </w:rPr>
        <w:t xml:space="preserve">a Zamawiający nabywa całość majątkowych praw autorskich do dzieła na wszelkich znanych </w:t>
      </w:r>
      <w:r w:rsidR="002B1115">
        <w:rPr>
          <w:sz w:val="22"/>
          <w:szCs w:val="22"/>
        </w:rPr>
        <w:t xml:space="preserve">          </w:t>
      </w:r>
      <w:r w:rsidRPr="002B1115">
        <w:rPr>
          <w:sz w:val="22"/>
          <w:szCs w:val="22"/>
        </w:rPr>
        <w:t xml:space="preserve">w chwili zawarcia niniejszej umowy polach eksploatacji, wskazanych w przepisie art. 50 ustawy </w:t>
      </w:r>
      <w:r w:rsidR="002B1115">
        <w:rPr>
          <w:sz w:val="22"/>
          <w:szCs w:val="22"/>
        </w:rPr>
        <w:t xml:space="preserve">       </w:t>
      </w:r>
      <w:r w:rsidRPr="002B1115">
        <w:rPr>
          <w:sz w:val="22"/>
          <w:szCs w:val="22"/>
        </w:rPr>
        <w:t>z dnia 4 lutego 1994 r. o prawie autorskim i prawach pokrewnych (Dz. U. z 202</w:t>
      </w:r>
      <w:r w:rsidR="002B1115">
        <w:rPr>
          <w:sz w:val="22"/>
          <w:szCs w:val="22"/>
        </w:rPr>
        <w:t>2</w:t>
      </w:r>
      <w:r w:rsidRPr="002B1115">
        <w:rPr>
          <w:sz w:val="22"/>
          <w:szCs w:val="22"/>
        </w:rPr>
        <w:t xml:space="preserve"> r.</w:t>
      </w:r>
      <w:r w:rsidR="002B1115">
        <w:rPr>
          <w:sz w:val="22"/>
          <w:szCs w:val="22"/>
        </w:rPr>
        <w:t xml:space="preserve"> </w:t>
      </w:r>
      <w:r w:rsidRPr="002B1115">
        <w:rPr>
          <w:sz w:val="22"/>
          <w:szCs w:val="22"/>
        </w:rPr>
        <w:t xml:space="preserve">poz. </w:t>
      </w:r>
      <w:r w:rsidR="002B1115">
        <w:rPr>
          <w:sz w:val="22"/>
          <w:szCs w:val="22"/>
        </w:rPr>
        <w:t>2509</w:t>
      </w:r>
      <w:r w:rsidRPr="002B1115">
        <w:rPr>
          <w:sz w:val="22"/>
          <w:szCs w:val="22"/>
        </w:rPr>
        <w:t xml:space="preserve"> z</w:t>
      </w:r>
      <w:r w:rsidR="002B1115">
        <w:rPr>
          <w:sz w:val="22"/>
          <w:szCs w:val="22"/>
        </w:rPr>
        <w:t>e zm.</w:t>
      </w:r>
      <w:r w:rsidRPr="002B1115">
        <w:rPr>
          <w:sz w:val="22"/>
          <w:szCs w:val="22"/>
        </w:rPr>
        <w:t xml:space="preserve">), obejmujących w szczególności: </w:t>
      </w:r>
    </w:p>
    <w:p w:rsidR="002B1115" w:rsidRPr="002B1115" w:rsidRDefault="004C1A90" w:rsidP="00403E30">
      <w:pPr>
        <w:pStyle w:val="Default"/>
        <w:numPr>
          <w:ilvl w:val="0"/>
          <w:numId w:val="29"/>
        </w:numPr>
        <w:jc w:val="both"/>
        <w:rPr>
          <w:sz w:val="22"/>
          <w:szCs w:val="22"/>
        </w:rPr>
      </w:pPr>
      <w:r w:rsidRPr="002B1115">
        <w:rPr>
          <w:sz w:val="22"/>
          <w:szCs w:val="22"/>
        </w:rPr>
        <w:t xml:space="preserve">nieograniczone, wielokrotne stosowanie dzieła; </w:t>
      </w:r>
    </w:p>
    <w:p w:rsidR="002B1115" w:rsidRDefault="004C1A90" w:rsidP="00403E30">
      <w:pPr>
        <w:pStyle w:val="Default"/>
        <w:numPr>
          <w:ilvl w:val="0"/>
          <w:numId w:val="29"/>
        </w:numPr>
        <w:jc w:val="both"/>
        <w:rPr>
          <w:sz w:val="22"/>
          <w:szCs w:val="22"/>
        </w:rPr>
      </w:pPr>
      <w:r w:rsidRPr="002B1115">
        <w:rPr>
          <w:sz w:val="22"/>
          <w:szCs w:val="22"/>
        </w:rPr>
        <w:t xml:space="preserve">dokonywanie zmian, uzupełnień i dostosowań dzieła do potrzeb Zamawiającego lub innych podmiotów; </w:t>
      </w:r>
    </w:p>
    <w:p w:rsidR="002B1115" w:rsidRDefault="004C1A90" w:rsidP="00403E30">
      <w:pPr>
        <w:pStyle w:val="Default"/>
        <w:numPr>
          <w:ilvl w:val="0"/>
          <w:numId w:val="29"/>
        </w:numPr>
        <w:jc w:val="both"/>
        <w:rPr>
          <w:sz w:val="22"/>
          <w:szCs w:val="22"/>
        </w:rPr>
      </w:pPr>
      <w:r w:rsidRPr="002B1115">
        <w:rPr>
          <w:sz w:val="22"/>
          <w:szCs w:val="22"/>
        </w:rPr>
        <w:t xml:space="preserve">utrwalanie dzieła dowolnymi technikami, w tym techniką drukarską, reprograficzną, fotograficzną, zapisu magnetycznego, techniką cyfrową oraz przepisania utrwaleń na inną technikę, rodzaj zapisu, system i nośnik; </w:t>
      </w:r>
    </w:p>
    <w:p w:rsidR="002B1115" w:rsidRDefault="004C1A90" w:rsidP="00403E30">
      <w:pPr>
        <w:pStyle w:val="Default"/>
        <w:numPr>
          <w:ilvl w:val="0"/>
          <w:numId w:val="29"/>
        </w:numPr>
        <w:jc w:val="both"/>
        <w:rPr>
          <w:sz w:val="22"/>
          <w:szCs w:val="22"/>
        </w:rPr>
      </w:pPr>
      <w:r w:rsidRPr="002B1115">
        <w:rPr>
          <w:sz w:val="22"/>
          <w:szCs w:val="22"/>
        </w:rPr>
        <w:t xml:space="preserve">zwielokrotnianie dzieła dowolnymi technikami, w tym techniką drukarską, fotograficzną, reprograficzną, zapisu magnetycznego oraz techniką cyfrową w nieograniczonej ilości egzemplarzy na wszelkich nośnikach oraz wymiany nośników; </w:t>
      </w:r>
    </w:p>
    <w:p w:rsidR="002B1115" w:rsidRDefault="004C1A90" w:rsidP="00403E30">
      <w:pPr>
        <w:pStyle w:val="Default"/>
        <w:numPr>
          <w:ilvl w:val="0"/>
          <w:numId w:val="29"/>
        </w:numPr>
        <w:jc w:val="both"/>
        <w:rPr>
          <w:sz w:val="22"/>
          <w:szCs w:val="22"/>
        </w:rPr>
      </w:pPr>
      <w:r w:rsidRPr="002B1115">
        <w:rPr>
          <w:sz w:val="22"/>
          <w:szCs w:val="22"/>
        </w:rPr>
        <w:t>wprowadzanie utrwaleń dzieła do pamięci komputerów i serwerów sieci komputerowych, także ogólnie dostępnych w rodzaju internet, oraz ich udostępnianie użytkownikom tych sieci;</w:t>
      </w:r>
    </w:p>
    <w:p w:rsidR="002B1115" w:rsidRDefault="004C1A90" w:rsidP="00403E30">
      <w:pPr>
        <w:pStyle w:val="Default"/>
        <w:numPr>
          <w:ilvl w:val="0"/>
          <w:numId w:val="29"/>
        </w:numPr>
        <w:jc w:val="both"/>
        <w:rPr>
          <w:sz w:val="22"/>
          <w:szCs w:val="22"/>
        </w:rPr>
      </w:pPr>
      <w:r w:rsidRPr="002B1115">
        <w:rPr>
          <w:sz w:val="22"/>
          <w:szCs w:val="22"/>
        </w:rPr>
        <w:t>wprowadzanie dzieła do obrotu, użyczenia lub najmu dzieła, w tym w formie nośników CD, DVD, Blue-Ray itp.;</w:t>
      </w:r>
    </w:p>
    <w:p w:rsidR="002B1115" w:rsidRDefault="004C1A90" w:rsidP="00403E30">
      <w:pPr>
        <w:pStyle w:val="Default"/>
        <w:numPr>
          <w:ilvl w:val="0"/>
          <w:numId w:val="29"/>
        </w:numPr>
        <w:jc w:val="both"/>
        <w:rPr>
          <w:sz w:val="22"/>
          <w:szCs w:val="22"/>
        </w:rPr>
      </w:pPr>
      <w:r w:rsidRPr="002B1115">
        <w:rPr>
          <w:sz w:val="22"/>
          <w:szCs w:val="22"/>
        </w:rPr>
        <w:t xml:space="preserve">publiczne wystawianie i prezentowanie dzieła i wszelkich nośników stanowiących jego urzeczywistnienie; </w:t>
      </w:r>
    </w:p>
    <w:p w:rsidR="002B1115" w:rsidRDefault="004C1A90" w:rsidP="00403E30">
      <w:pPr>
        <w:pStyle w:val="Default"/>
        <w:numPr>
          <w:ilvl w:val="0"/>
          <w:numId w:val="29"/>
        </w:numPr>
        <w:jc w:val="both"/>
        <w:rPr>
          <w:sz w:val="22"/>
          <w:szCs w:val="22"/>
        </w:rPr>
      </w:pPr>
      <w:r w:rsidRPr="002B1115">
        <w:rPr>
          <w:sz w:val="22"/>
          <w:szCs w:val="22"/>
        </w:rPr>
        <w:t xml:space="preserve">odtwarzanie i wyświetlanie dokumentacji dzieła i jego egzemplarzy; </w:t>
      </w:r>
    </w:p>
    <w:p w:rsidR="002B1115" w:rsidRDefault="004C1A90" w:rsidP="00403E30">
      <w:pPr>
        <w:pStyle w:val="Default"/>
        <w:numPr>
          <w:ilvl w:val="0"/>
          <w:numId w:val="29"/>
        </w:numPr>
        <w:jc w:val="both"/>
        <w:rPr>
          <w:sz w:val="22"/>
          <w:szCs w:val="22"/>
        </w:rPr>
      </w:pPr>
      <w:r w:rsidRPr="002B1115">
        <w:rPr>
          <w:sz w:val="22"/>
          <w:szCs w:val="22"/>
        </w:rPr>
        <w:t xml:space="preserve">udostępnianie dzieła i jego egzemplarzy we wszelkiego rodzaju materiałach promocyjnych i reklamowych oraz mediach; </w:t>
      </w:r>
    </w:p>
    <w:p w:rsidR="002B1115" w:rsidRDefault="004C1A90" w:rsidP="00403E30">
      <w:pPr>
        <w:pStyle w:val="Default"/>
        <w:numPr>
          <w:ilvl w:val="0"/>
          <w:numId w:val="29"/>
        </w:numPr>
        <w:jc w:val="both"/>
        <w:rPr>
          <w:sz w:val="22"/>
          <w:szCs w:val="22"/>
        </w:rPr>
      </w:pPr>
      <w:r w:rsidRPr="002B1115">
        <w:rPr>
          <w:sz w:val="22"/>
          <w:szCs w:val="22"/>
        </w:rPr>
        <w:t xml:space="preserve">nadawanie za pomocą wizji i fonii przewodowej i bezprzewodowej przez stacje naziemne i za pośrednictwem satelity, w tym także w ramach tzw. „platform cyfrowych”, internetu, </w:t>
      </w:r>
      <w:proofErr w:type="spellStart"/>
      <w:r w:rsidRPr="002B1115">
        <w:rPr>
          <w:sz w:val="22"/>
          <w:szCs w:val="22"/>
        </w:rPr>
        <w:t>webcasting</w:t>
      </w:r>
      <w:proofErr w:type="spellEnd"/>
      <w:r w:rsidRPr="002B1115">
        <w:rPr>
          <w:sz w:val="22"/>
          <w:szCs w:val="22"/>
        </w:rPr>
        <w:t xml:space="preserve">, </w:t>
      </w:r>
      <w:proofErr w:type="spellStart"/>
      <w:r w:rsidRPr="002B1115">
        <w:rPr>
          <w:sz w:val="22"/>
          <w:szCs w:val="22"/>
        </w:rPr>
        <w:t>simulcasting</w:t>
      </w:r>
      <w:proofErr w:type="spellEnd"/>
      <w:r w:rsidRPr="002B1115">
        <w:rPr>
          <w:sz w:val="22"/>
          <w:szCs w:val="22"/>
        </w:rPr>
        <w:t xml:space="preserve">, dla odbiorców wszelkich systemów odbioru telewizji (w tym także “on </w:t>
      </w:r>
      <w:proofErr w:type="spellStart"/>
      <w:r w:rsidRPr="002B1115">
        <w:rPr>
          <w:sz w:val="22"/>
          <w:szCs w:val="22"/>
        </w:rPr>
        <w:t>demand</w:t>
      </w:r>
      <w:proofErr w:type="spellEnd"/>
      <w:r w:rsidRPr="002B1115">
        <w:rPr>
          <w:sz w:val="22"/>
          <w:szCs w:val="22"/>
        </w:rPr>
        <w:t>”, “</w:t>
      </w:r>
      <w:proofErr w:type="spellStart"/>
      <w:r w:rsidRPr="002B1115">
        <w:rPr>
          <w:sz w:val="22"/>
          <w:szCs w:val="22"/>
        </w:rPr>
        <w:t>pay</w:t>
      </w:r>
      <w:proofErr w:type="spellEnd"/>
      <w:r w:rsidRPr="002B1115">
        <w:rPr>
          <w:sz w:val="22"/>
          <w:szCs w:val="22"/>
        </w:rPr>
        <w:t xml:space="preserve"> per </w:t>
      </w:r>
      <w:proofErr w:type="spellStart"/>
      <w:r w:rsidRPr="002B1115">
        <w:rPr>
          <w:sz w:val="22"/>
          <w:szCs w:val="22"/>
        </w:rPr>
        <w:t>view</w:t>
      </w:r>
      <w:proofErr w:type="spellEnd"/>
      <w:r w:rsidRPr="002B1115">
        <w:rPr>
          <w:sz w:val="22"/>
          <w:szCs w:val="22"/>
        </w:rPr>
        <w:t xml:space="preserve">”, w zamkniętych obiektach itp.) oraz reemitowanie; </w:t>
      </w:r>
    </w:p>
    <w:p w:rsidR="002B1115" w:rsidRPr="002B1115" w:rsidRDefault="004C1A90" w:rsidP="00403E30">
      <w:pPr>
        <w:pStyle w:val="Default"/>
        <w:numPr>
          <w:ilvl w:val="0"/>
          <w:numId w:val="29"/>
        </w:numPr>
        <w:jc w:val="both"/>
        <w:rPr>
          <w:sz w:val="22"/>
          <w:szCs w:val="22"/>
        </w:rPr>
      </w:pPr>
      <w:r w:rsidRPr="002B1115">
        <w:rPr>
          <w:sz w:val="22"/>
          <w:szCs w:val="22"/>
        </w:rPr>
        <w:t xml:space="preserve">publiczne udostępnianie dzieła i jego egzemplarzy w taki sposób, aby każdy mógł mieć do nich dostęp w miejscu i czasie przez siebie wybranym, w tym także w sieciach telekomunikacyjnych i komputerowych oraz w związku ze świadczeniem usług telekomunikacyjnych, w tym </w:t>
      </w:r>
      <w:r w:rsidR="002B1115">
        <w:rPr>
          <w:sz w:val="22"/>
          <w:szCs w:val="22"/>
        </w:rPr>
        <w:t xml:space="preserve">                </w:t>
      </w:r>
      <w:r w:rsidRPr="002B1115">
        <w:rPr>
          <w:sz w:val="22"/>
          <w:szCs w:val="22"/>
        </w:rPr>
        <w:t xml:space="preserve">w szczególności w sieci internet oraz w sieciach telefonii komórkowej. </w:t>
      </w:r>
    </w:p>
    <w:p w:rsidR="002B1115" w:rsidRDefault="004C1A90" w:rsidP="00403E30">
      <w:pPr>
        <w:pStyle w:val="Default"/>
        <w:numPr>
          <w:ilvl w:val="0"/>
          <w:numId w:val="27"/>
        </w:numPr>
        <w:ind w:left="426" w:hanging="426"/>
        <w:jc w:val="both"/>
        <w:rPr>
          <w:sz w:val="22"/>
          <w:szCs w:val="22"/>
        </w:rPr>
      </w:pPr>
      <w:r w:rsidRPr="002B1115">
        <w:rPr>
          <w:sz w:val="22"/>
          <w:szCs w:val="22"/>
        </w:rPr>
        <w:t>Z chwilą zapłaty za poszczególny etap prac, Wykonawca przenosi na Zamawiającego także wszelkie prawa do wykorzystanych w dziele wytworów niematerialnych nie stanowiących utworów w rozumieniu cyt. ustawy o prawie autorskim i prawach pokrewnych, a chronionych innymi przepisami, w szczególności przepisami kodeksu cywilnego</w:t>
      </w:r>
      <w:r w:rsidR="002B1115">
        <w:rPr>
          <w:sz w:val="22"/>
          <w:szCs w:val="22"/>
        </w:rPr>
        <w:t xml:space="preserve"> </w:t>
      </w:r>
      <w:r w:rsidRPr="002B1115">
        <w:rPr>
          <w:sz w:val="22"/>
          <w:szCs w:val="22"/>
        </w:rPr>
        <w:t xml:space="preserve">i ustawy o zwalczaniu nieuczciwej konkurencji. </w:t>
      </w:r>
    </w:p>
    <w:p w:rsidR="002B1115" w:rsidRDefault="004C1A90" w:rsidP="00403E30">
      <w:pPr>
        <w:pStyle w:val="Default"/>
        <w:numPr>
          <w:ilvl w:val="0"/>
          <w:numId w:val="27"/>
        </w:numPr>
        <w:ind w:left="426" w:hanging="426"/>
        <w:jc w:val="both"/>
        <w:rPr>
          <w:sz w:val="22"/>
          <w:szCs w:val="22"/>
        </w:rPr>
      </w:pPr>
      <w:r w:rsidRPr="002B1115">
        <w:rPr>
          <w:sz w:val="22"/>
          <w:szCs w:val="22"/>
        </w:rPr>
        <w:t xml:space="preserve">Z chwilą zapłaty za poszczególny etap prac, Wykonawca przenosi na Zamawiającego prawo zezwalania na wykonywanie autorskich praw zależnych w stosunku do wszelkich opracowań dzieła na wszystkich polach eksploatacji, wskazanych w ust. 2, a także przenosi własność egzemplarzy, na których dzieło utrwalono. </w:t>
      </w:r>
    </w:p>
    <w:p w:rsidR="002B1115" w:rsidRDefault="002B1115" w:rsidP="002B1115">
      <w:pPr>
        <w:pStyle w:val="Default"/>
        <w:ind w:left="426"/>
        <w:jc w:val="both"/>
        <w:rPr>
          <w:sz w:val="22"/>
          <w:szCs w:val="22"/>
        </w:rPr>
      </w:pPr>
    </w:p>
    <w:p w:rsidR="002B1115" w:rsidRDefault="002B1115" w:rsidP="002B1115">
      <w:pPr>
        <w:pStyle w:val="Default"/>
        <w:ind w:left="426"/>
        <w:jc w:val="both"/>
        <w:rPr>
          <w:sz w:val="22"/>
          <w:szCs w:val="22"/>
        </w:rPr>
      </w:pPr>
    </w:p>
    <w:p w:rsidR="002B1115" w:rsidRDefault="004C1A90" w:rsidP="00403E30">
      <w:pPr>
        <w:pStyle w:val="Default"/>
        <w:numPr>
          <w:ilvl w:val="0"/>
          <w:numId w:val="27"/>
        </w:numPr>
        <w:ind w:left="426" w:hanging="426"/>
        <w:jc w:val="both"/>
        <w:rPr>
          <w:sz w:val="22"/>
          <w:szCs w:val="22"/>
        </w:rPr>
      </w:pPr>
      <w:r w:rsidRPr="002B1115">
        <w:rPr>
          <w:sz w:val="22"/>
          <w:szCs w:val="22"/>
        </w:rPr>
        <w:lastRenderedPageBreak/>
        <w:t xml:space="preserve">Wykonawca upoważnia Zamawiającego do wykonywania autorskich praw osobistych względem dzieła, jak i do wprowadzania w nim wszelkiego rodzaju zmian, uzupełnień i jego dostosowywania oraz rozpowszechnia anonimowo bez podania imienia i nazwiska Wykonawcy oraz upoważnia Zamawiającego do decydowania o pierwszym udostępnieniu dzieł publiczności i sprawowania nadzoru nad sposobem korzystania z dzieła. Wykonawca zobowiązuje się ponadto do niewykonywania swoich autorskich praw osobistych do dzieła w sposób naruszający interesy Zamawiającego. </w:t>
      </w:r>
    </w:p>
    <w:p w:rsidR="002B1115" w:rsidRDefault="004C1A90" w:rsidP="00403E30">
      <w:pPr>
        <w:pStyle w:val="Default"/>
        <w:numPr>
          <w:ilvl w:val="0"/>
          <w:numId w:val="27"/>
        </w:numPr>
        <w:ind w:left="426" w:hanging="426"/>
        <w:jc w:val="both"/>
        <w:rPr>
          <w:sz w:val="22"/>
          <w:szCs w:val="22"/>
        </w:rPr>
      </w:pPr>
      <w:r w:rsidRPr="002B1115">
        <w:rPr>
          <w:sz w:val="22"/>
          <w:szCs w:val="22"/>
        </w:rPr>
        <w:t xml:space="preserve">Przeniesienie praw autorskich oraz udzielenie upoważnień, o którym mowa w ust. 1-5, nie jest ograniczone czasowo i terytorialnie. </w:t>
      </w:r>
    </w:p>
    <w:p w:rsidR="002B1115" w:rsidRDefault="004C1A90" w:rsidP="00403E30">
      <w:pPr>
        <w:pStyle w:val="Default"/>
        <w:numPr>
          <w:ilvl w:val="0"/>
          <w:numId w:val="27"/>
        </w:numPr>
        <w:ind w:left="426" w:hanging="426"/>
        <w:jc w:val="both"/>
        <w:rPr>
          <w:sz w:val="22"/>
          <w:szCs w:val="22"/>
        </w:rPr>
      </w:pPr>
      <w:r w:rsidRPr="002B1115">
        <w:rPr>
          <w:sz w:val="22"/>
          <w:szCs w:val="22"/>
        </w:rPr>
        <w:t xml:space="preserve">Wykonawca udziela Zamawiającemu opcji na nabycie majątkowych praw autorskich do dzieła na nowo powstałych w przyszłości polach eksploatacji. </w:t>
      </w:r>
    </w:p>
    <w:p w:rsidR="002B1115" w:rsidRDefault="004C1A90" w:rsidP="00403E30">
      <w:pPr>
        <w:pStyle w:val="Default"/>
        <w:numPr>
          <w:ilvl w:val="0"/>
          <w:numId w:val="27"/>
        </w:numPr>
        <w:ind w:left="426" w:hanging="426"/>
        <w:jc w:val="both"/>
        <w:rPr>
          <w:sz w:val="22"/>
          <w:szCs w:val="22"/>
        </w:rPr>
      </w:pPr>
      <w:r w:rsidRPr="002B1115">
        <w:rPr>
          <w:sz w:val="22"/>
          <w:szCs w:val="22"/>
        </w:rPr>
        <w:t xml:space="preserve">Zamawiający posiada pełną swobodę w zakresie przenoszenia autorskich praw majątkowych </w:t>
      </w:r>
      <w:r w:rsidR="002B1115">
        <w:rPr>
          <w:sz w:val="22"/>
          <w:szCs w:val="22"/>
        </w:rPr>
        <w:t xml:space="preserve">            </w:t>
      </w:r>
      <w:r w:rsidRPr="002B1115">
        <w:rPr>
          <w:sz w:val="22"/>
          <w:szCs w:val="22"/>
        </w:rPr>
        <w:t xml:space="preserve">w zakresie nabytym na podstawie niniejszej umowy, na inne podmioty. </w:t>
      </w:r>
    </w:p>
    <w:p w:rsidR="002B1115" w:rsidRDefault="004C1A90" w:rsidP="00403E30">
      <w:pPr>
        <w:pStyle w:val="Default"/>
        <w:numPr>
          <w:ilvl w:val="0"/>
          <w:numId w:val="27"/>
        </w:numPr>
        <w:ind w:left="426" w:hanging="426"/>
        <w:jc w:val="both"/>
        <w:rPr>
          <w:sz w:val="22"/>
          <w:szCs w:val="22"/>
        </w:rPr>
      </w:pPr>
      <w:r w:rsidRPr="002B1115">
        <w:rPr>
          <w:sz w:val="22"/>
          <w:szCs w:val="22"/>
        </w:rPr>
        <w:t xml:space="preserve">W przypadku zgłoszenia jakichkolwiek roszczeń przez osoby trzecie w związku z korzystaniem przez Zamawiającego z praw nabytych lub upoważnień uzyskanych na podstawie niniejszej umowy, Wykonawca zobowiązany jest zwolnić Zamawiającego od wszelkiej odpowiedzialności </w:t>
      </w:r>
      <w:r w:rsidR="002B1115">
        <w:rPr>
          <w:sz w:val="22"/>
          <w:szCs w:val="22"/>
        </w:rPr>
        <w:t xml:space="preserve">     </w:t>
      </w:r>
      <w:r w:rsidRPr="002B1115">
        <w:rPr>
          <w:sz w:val="22"/>
          <w:szCs w:val="22"/>
        </w:rPr>
        <w:t xml:space="preserve">z tego tytułu i zaspokoić wszelkie uzasadnione roszczenia osób trzecich, pokryć wszelkie koszty, wydatki i szkody z tym związane, w tym koszty zastępstwa procesowego i koszty sądowe. </w:t>
      </w:r>
    </w:p>
    <w:p w:rsidR="002B1115" w:rsidRDefault="004C1A90" w:rsidP="00403E30">
      <w:pPr>
        <w:pStyle w:val="Default"/>
        <w:numPr>
          <w:ilvl w:val="0"/>
          <w:numId w:val="27"/>
        </w:numPr>
        <w:ind w:left="426" w:hanging="426"/>
        <w:jc w:val="both"/>
        <w:rPr>
          <w:sz w:val="22"/>
          <w:szCs w:val="22"/>
        </w:rPr>
      </w:pPr>
      <w:r w:rsidRPr="002B1115">
        <w:rPr>
          <w:sz w:val="22"/>
          <w:szCs w:val="22"/>
        </w:rPr>
        <w:t xml:space="preserve">Zamawiającemu przysługuje wyłączne prawo dochodzenia roszczeń z tytułu naruszenia autorskich praw majątkowych do dzieła. </w:t>
      </w:r>
    </w:p>
    <w:p w:rsidR="004C1A90" w:rsidRDefault="004C1A90" w:rsidP="00403E30">
      <w:pPr>
        <w:pStyle w:val="Default"/>
        <w:numPr>
          <w:ilvl w:val="0"/>
          <w:numId w:val="27"/>
        </w:numPr>
        <w:ind w:left="426" w:hanging="426"/>
        <w:jc w:val="both"/>
        <w:rPr>
          <w:sz w:val="22"/>
          <w:szCs w:val="22"/>
        </w:rPr>
      </w:pPr>
      <w:r w:rsidRPr="002B1115">
        <w:rPr>
          <w:sz w:val="22"/>
          <w:szCs w:val="22"/>
        </w:rPr>
        <w:t>Wypowiedzenie niniejszej umowy lub odstąpienie od niej przez Zamawiającego nie skutkuje utratą przez niego nabytych autorskich praw majątkowych oraz prawa zezwalającego na korzystanie</w:t>
      </w:r>
      <w:r w:rsidR="002B1115">
        <w:rPr>
          <w:sz w:val="22"/>
          <w:szCs w:val="22"/>
        </w:rPr>
        <w:t xml:space="preserve">           </w:t>
      </w:r>
      <w:r w:rsidRPr="002B1115">
        <w:rPr>
          <w:sz w:val="22"/>
          <w:szCs w:val="22"/>
        </w:rPr>
        <w:t xml:space="preserve"> z autorskich praw. </w:t>
      </w:r>
    </w:p>
    <w:p w:rsidR="00C4793F" w:rsidRDefault="00C4793F" w:rsidP="00C4793F">
      <w:pPr>
        <w:pStyle w:val="Default"/>
        <w:jc w:val="both"/>
        <w:rPr>
          <w:sz w:val="22"/>
          <w:szCs w:val="22"/>
        </w:rPr>
      </w:pPr>
    </w:p>
    <w:p w:rsidR="00C4793F" w:rsidRDefault="00C4793F" w:rsidP="00C4793F">
      <w:pPr>
        <w:spacing w:after="0" w:line="240" w:lineRule="auto"/>
        <w:ind w:left="-5" w:hanging="10"/>
        <w:jc w:val="center"/>
        <w:rPr>
          <w:rFonts w:ascii="Times New Roman" w:hAnsi="Times New Roman" w:cs="Times New Roman"/>
          <w:b/>
          <w:bCs/>
          <w:color w:val="auto"/>
        </w:rPr>
      </w:pPr>
      <w:r w:rsidRPr="008061FA">
        <w:rPr>
          <w:rFonts w:ascii="Times New Roman" w:hAnsi="Times New Roman" w:cs="Times New Roman"/>
          <w:b/>
          <w:bCs/>
          <w:color w:val="auto"/>
        </w:rPr>
        <w:t xml:space="preserve">§ </w:t>
      </w:r>
      <w:r>
        <w:rPr>
          <w:rFonts w:ascii="Times New Roman" w:hAnsi="Times New Roman" w:cs="Times New Roman"/>
          <w:b/>
          <w:bCs/>
          <w:color w:val="auto"/>
        </w:rPr>
        <w:t>13</w:t>
      </w:r>
    </w:p>
    <w:p w:rsidR="00C4793F" w:rsidRPr="008061FA" w:rsidRDefault="00C4793F" w:rsidP="00C4793F">
      <w:pPr>
        <w:spacing w:after="0" w:line="240" w:lineRule="auto"/>
        <w:ind w:left="-5" w:hanging="10"/>
        <w:jc w:val="center"/>
        <w:rPr>
          <w:rFonts w:ascii="Times New Roman" w:hAnsi="Times New Roman" w:cs="Times New Roman"/>
          <w:b/>
          <w:bCs/>
          <w:color w:val="auto"/>
        </w:rPr>
      </w:pPr>
      <w:r>
        <w:rPr>
          <w:rFonts w:ascii="Times New Roman" w:hAnsi="Times New Roman" w:cs="Times New Roman"/>
          <w:b/>
          <w:bCs/>
          <w:color w:val="auto"/>
        </w:rPr>
        <w:t>Zmiany umowy</w:t>
      </w:r>
    </w:p>
    <w:p w:rsidR="00C4793F" w:rsidRDefault="00C4793F" w:rsidP="00403E30">
      <w:pPr>
        <w:numPr>
          <w:ilvl w:val="0"/>
          <w:numId w:val="4"/>
        </w:numPr>
        <w:spacing w:after="0" w:line="240" w:lineRule="auto"/>
        <w:ind w:left="426" w:hanging="360"/>
        <w:jc w:val="both"/>
        <w:rPr>
          <w:rFonts w:ascii="Times New Roman" w:hAnsi="Times New Roman" w:cs="Times New Roman"/>
          <w:color w:val="auto"/>
        </w:rPr>
      </w:pPr>
      <w:r w:rsidRPr="008061FA">
        <w:rPr>
          <w:rFonts w:ascii="Times New Roman" w:hAnsi="Times New Roman" w:cs="Times New Roman"/>
          <w:color w:val="auto"/>
        </w:rPr>
        <w:t>Wszelkie zmiany niniejszej</w:t>
      </w:r>
      <w:r w:rsidRPr="00604E32">
        <w:rPr>
          <w:rFonts w:ascii="Times New Roman" w:hAnsi="Times New Roman" w:cs="Times New Roman"/>
          <w:color w:val="auto"/>
        </w:rPr>
        <w:t xml:space="preserve"> umowy wymagają zachowania formy pisemnej w postaci aneksu pod rygorem nieważności takiej zmiany.   </w:t>
      </w:r>
    </w:p>
    <w:p w:rsidR="00C4793F" w:rsidRPr="00BC6F29" w:rsidRDefault="00C4793F" w:rsidP="00403E30">
      <w:pPr>
        <w:numPr>
          <w:ilvl w:val="0"/>
          <w:numId w:val="4"/>
        </w:numPr>
        <w:spacing w:after="0" w:line="240" w:lineRule="auto"/>
        <w:ind w:left="426" w:hanging="360"/>
        <w:jc w:val="both"/>
        <w:rPr>
          <w:rFonts w:ascii="Times New Roman" w:hAnsi="Times New Roman" w:cs="Times New Roman"/>
          <w:color w:val="auto"/>
        </w:rPr>
      </w:pPr>
      <w:r w:rsidRPr="00BC6F29">
        <w:rPr>
          <w:rFonts w:ascii="Times New Roman" w:hAnsi="Times New Roman" w:cs="Times New Roman"/>
          <w:color w:val="000000"/>
        </w:rPr>
        <w:t>Poza przypadkami określonymi w umowie, zmiany umowy będą mogły nastąpić w następujących przypadkach:</w:t>
      </w:r>
    </w:p>
    <w:p w:rsidR="00C4793F" w:rsidRPr="00BC6F29" w:rsidRDefault="00C4793F" w:rsidP="00403E30">
      <w:pPr>
        <w:pStyle w:val="Akapitzlist"/>
        <w:numPr>
          <w:ilvl w:val="0"/>
          <w:numId w:val="5"/>
        </w:numPr>
        <w:spacing w:after="0" w:line="240" w:lineRule="auto"/>
        <w:jc w:val="both"/>
        <w:rPr>
          <w:rFonts w:ascii="Times New Roman" w:hAnsi="Times New Roman" w:cs="Times New Roman"/>
          <w:color w:val="000000"/>
        </w:rPr>
      </w:pPr>
      <w:r w:rsidRPr="00BC6F29">
        <w:rPr>
          <w:rFonts w:ascii="Times New Roman" w:hAnsi="Times New Roman" w:cs="Times New Roman"/>
          <w:color w:val="000000"/>
        </w:rPr>
        <w:t>z powodu uzasadnionych zmian w zakresie sposobu wykonania przedmiotu zamówienia proponowanych przez Zamawiającego lub Wykonawcę, które zaakceptuje na piśmie Zamawiający;</w:t>
      </w:r>
    </w:p>
    <w:p w:rsidR="00C4793F" w:rsidRPr="00BC6F29" w:rsidRDefault="00C4793F" w:rsidP="00403E30">
      <w:pPr>
        <w:pStyle w:val="Akapitzlist"/>
        <w:numPr>
          <w:ilvl w:val="0"/>
          <w:numId w:val="5"/>
        </w:numPr>
        <w:spacing w:after="0" w:line="240" w:lineRule="auto"/>
        <w:jc w:val="both"/>
        <w:rPr>
          <w:rFonts w:ascii="Times New Roman" w:hAnsi="Times New Roman" w:cs="Times New Roman"/>
          <w:color w:val="auto"/>
        </w:rPr>
      </w:pPr>
      <w:r w:rsidRPr="00BC6F29">
        <w:rPr>
          <w:rFonts w:ascii="Times New Roman" w:hAnsi="Times New Roman" w:cs="Times New Roman"/>
          <w:color w:val="000000"/>
        </w:rPr>
        <w:t>jeżeli nastąpi zmiana powszechnie obowiązujących przepisów prawa w zakresie mającym wpływ na realizację przedmiotu zamówienia lub świadczenia jednej lub obu Stron;</w:t>
      </w:r>
    </w:p>
    <w:p w:rsidR="00C4793F" w:rsidRPr="00BC6F29" w:rsidRDefault="00C4793F" w:rsidP="00403E30">
      <w:pPr>
        <w:pStyle w:val="Akapitzlist"/>
        <w:numPr>
          <w:ilvl w:val="0"/>
          <w:numId w:val="5"/>
        </w:numPr>
        <w:spacing w:after="0" w:line="240" w:lineRule="auto"/>
        <w:jc w:val="both"/>
        <w:rPr>
          <w:rFonts w:ascii="Times New Roman" w:hAnsi="Times New Roman" w:cs="Times New Roman"/>
          <w:color w:val="auto"/>
        </w:rPr>
      </w:pPr>
      <w:r w:rsidRPr="00BC6F29">
        <w:rPr>
          <w:rFonts w:ascii="Times New Roman" w:hAnsi="Times New Roman" w:cs="Times New Roman"/>
          <w:color w:val="000000"/>
        </w:rPr>
        <w:t>powstania rozbieżności lub niejasności w rozumieniu pojęć lub sformułowań użytych</w:t>
      </w:r>
      <w:r>
        <w:rPr>
          <w:rFonts w:ascii="Times New Roman" w:hAnsi="Times New Roman" w:cs="Times New Roman"/>
          <w:color w:val="000000"/>
        </w:rPr>
        <w:t xml:space="preserve">                  </w:t>
      </w:r>
      <w:r w:rsidRPr="00BC6F29">
        <w:rPr>
          <w:rFonts w:ascii="Times New Roman" w:hAnsi="Times New Roman" w:cs="Times New Roman"/>
          <w:color w:val="000000"/>
        </w:rPr>
        <w:t xml:space="preserve"> w umowie, których nie będzie można usunąć w inny sposób, a zmiana treści umowy będzie umożliwiać usunięcie rozbieżności lub niejasności i doprecyzowanie umowy w celu jednoznacznej interpretacji zapisów przez Strony;</w:t>
      </w:r>
    </w:p>
    <w:p w:rsidR="00C4793F" w:rsidRPr="00BC6F29" w:rsidRDefault="00C4793F" w:rsidP="00403E30">
      <w:pPr>
        <w:pStyle w:val="Akapitzlist"/>
        <w:numPr>
          <w:ilvl w:val="0"/>
          <w:numId w:val="5"/>
        </w:numPr>
        <w:spacing w:after="0" w:line="240" w:lineRule="auto"/>
        <w:jc w:val="both"/>
        <w:rPr>
          <w:rFonts w:ascii="Times New Roman" w:hAnsi="Times New Roman" w:cs="Times New Roman"/>
          <w:color w:val="auto"/>
        </w:rPr>
      </w:pPr>
      <w:r w:rsidRPr="00BC6F29">
        <w:rPr>
          <w:rFonts w:ascii="Times New Roman" w:hAnsi="Times New Roman" w:cs="Times New Roman"/>
          <w:color w:val="000000"/>
        </w:rPr>
        <w:t>wydłużenia terminu zakończenia realizacji Umowy z istotnych powodów wskazanych przez Wykonawcę, zaakceptowanych w formie pisemnej przez Zamawiającego;</w:t>
      </w:r>
    </w:p>
    <w:p w:rsidR="00C4793F" w:rsidRPr="00BC6F29" w:rsidRDefault="00C4793F" w:rsidP="00403E30">
      <w:pPr>
        <w:pStyle w:val="Akapitzlist"/>
        <w:numPr>
          <w:ilvl w:val="0"/>
          <w:numId w:val="5"/>
        </w:numPr>
        <w:spacing w:after="0" w:line="240" w:lineRule="auto"/>
        <w:jc w:val="both"/>
        <w:rPr>
          <w:rStyle w:val="markedcontent"/>
          <w:rFonts w:ascii="Times New Roman" w:hAnsi="Times New Roman" w:cs="Times New Roman"/>
          <w:color w:val="auto"/>
        </w:rPr>
      </w:pPr>
      <w:r w:rsidRPr="00BC6F29">
        <w:rPr>
          <w:rStyle w:val="markedcontent"/>
          <w:rFonts w:ascii="Times New Roman" w:hAnsi="Times New Roman" w:cs="Times New Roman"/>
        </w:rPr>
        <w:t>zmian w terminie realizacji przedmiotu umowy, następującym w wyniku przeszkód                          o obiektywnym, nadzwyczajnym, niemożliwych do przewidzenia charakterze</w:t>
      </w:r>
      <w:r>
        <w:rPr>
          <w:rStyle w:val="markedcontent"/>
          <w:rFonts w:ascii="Times New Roman" w:hAnsi="Times New Roman" w:cs="Times New Roman"/>
        </w:rPr>
        <w:t>;</w:t>
      </w:r>
    </w:p>
    <w:p w:rsidR="00C4793F" w:rsidRPr="00BC6F29" w:rsidRDefault="00C4793F" w:rsidP="00403E30">
      <w:pPr>
        <w:pStyle w:val="Akapitzlist"/>
        <w:numPr>
          <w:ilvl w:val="0"/>
          <w:numId w:val="5"/>
        </w:numPr>
        <w:spacing w:after="0" w:line="240" w:lineRule="auto"/>
        <w:jc w:val="both"/>
        <w:rPr>
          <w:rFonts w:ascii="Times New Roman" w:hAnsi="Times New Roman" w:cs="Times New Roman"/>
          <w:color w:val="auto"/>
        </w:rPr>
      </w:pPr>
      <w:r w:rsidRPr="00BC6F29">
        <w:rPr>
          <w:rStyle w:val="markedcontent"/>
          <w:rFonts w:ascii="Times New Roman" w:hAnsi="Times New Roman" w:cs="Times New Roman"/>
        </w:rPr>
        <w:t>gdy zaistnieje siła wyższa lub inna, niemożliwa do przewidzenia w momencie zawarcia umowy okoliczność prawna, ekonomiczna lub techniczna, za którą żadna ze stron nie ponosi odpowiedzialności, skutkująca brakiem możliwości należytego wykonania umowy zgodnie        z zapytaniem ofertowym lub wprowadzenie tych zmian jest korzystne dla Zamawiającego</w:t>
      </w:r>
      <w:r>
        <w:rPr>
          <w:rStyle w:val="markedcontent"/>
          <w:rFonts w:ascii="Times New Roman" w:hAnsi="Times New Roman" w:cs="Times New Roman"/>
        </w:rPr>
        <w:t>;</w:t>
      </w:r>
    </w:p>
    <w:p w:rsidR="00C4793F" w:rsidRPr="00BC6F29" w:rsidRDefault="00C4793F" w:rsidP="00403E30">
      <w:pPr>
        <w:numPr>
          <w:ilvl w:val="0"/>
          <w:numId w:val="4"/>
        </w:numPr>
        <w:spacing w:after="0" w:line="240" w:lineRule="auto"/>
        <w:ind w:left="426" w:hanging="360"/>
        <w:jc w:val="both"/>
        <w:rPr>
          <w:rFonts w:ascii="Times New Roman" w:hAnsi="Times New Roman" w:cs="Times New Roman"/>
          <w:color w:val="auto"/>
        </w:rPr>
      </w:pPr>
      <w:r w:rsidRPr="00BC6F29">
        <w:rPr>
          <w:rFonts w:ascii="Times New Roman" w:hAnsi="Times New Roman" w:cs="Times New Roman"/>
          <w:color w:val="000000"/>
        </w:rPr>
        <w:t>Nie stanowi zmiany umowy:</w:t>
      </w:r>
    </w:p>
    <w:p w:rsidR="00C4793F" w:rsidRPr="00BC6F29" w:rsidRDefault="00C4793F" w:rsidP="00403E30">
      <w:pPr>
        <w:pStyle w:val="Akapitzlist"/>
        <w:numPr>
          <w:ilvl w:val="0"/>
          <w:numId w:val="6"/>
        </w:numPr>
        <w:spacing w:after="0" w:line="240" w:lineRule="auto"/>
        <w:jc w:val="both"/>
        <w:rPr>
          <w:rFonts w:ascii="Times New Roman" w:hAnsi="Times New Roman" w:cs="Times New Roman"/>
          <w:color w:val="000000"/>
        </w:rPr>
      </w:pPr>
      <w:r w:rsidRPr="00BC6F29">
        <w:rPr>
          <w:rFonts w:ascii="Times New Roman" w:hAnsi="Times New Roman" w:cs="Times New Roman"/>
          <w:color w:val="000000"/>
        </w:rPr>
        <w:t>zmiana adresów Wykonawcy i Zamawiającego,</w:t>
      </w:r>
    </w:p>
    <w:p w:rsidR="00C4793F" w:rsidRPr="00BC6F29" w:rsidRDefault="00C4793F" w:rsidP="00403E30">
      <w:pPr>
        <w:pStyle w:val="Akapitzlist"/>
        <w:numPr>
          <w:ilvl w:val="0"/>
          <w:numId w:val="6"/>
        </w:numPr>
        <w:spacing w:after="0" w:line="240" w:lineRule="auto"/>
        <w:jc w:val="both"/>
        <w:rPr>
          <w:rFonts w:ascii="Times New Roman" w:hAnsi="Times New Roman" w:cs="Times New Roman"/>
          <w:color w:val="auto"/>
        </w:rPr>
      </w:pPr>
      <w:r w:rsidRPr="00BC6F29">
        <w:rPr>
          <w:rFonts w:ascii="Times New Roman" w:hAnsi="Times New Roman" w:cs="Times New Roman"/>
          <w:color w:val="000000"/>
        </w:rPr>
        <w:t>zmiana osób reprezentujących Wykonawcę i Zamawiającego,</w:t>
      </w:r>
    </w:p>
    <w:p w:rsidR="00C4793F" w:rsidRPr="00BC6F29" w:rsidRDefault="00C4793F" w:rsidP="00403E30">
      <w:pPr>
        <w:pStyle w:val="Akapitzlist"/>
        <w:numPr>
          <w:ilvl w:val="0"/>
          <w:numId w:val="6"/>
        </w:numPr>
        <w:spacing w:after="0" w:line="240" w:lineRule="auto"/>
        <w:jc w:val="both"/>
        <w:rPr>
          <w:rFonts w:ascii="Times New Roman" w:hAnsi="Times New Roman" w:cs="Times New Roman"/>
          <w:color w:val="auto"/>
        </w:rPr>
      </w:pPr>
      <w:r w:rsidRPr="00BC6F29">
        <w:rPr>
          <w:rFonts w:ascii="Times New Roman" w:hAnsi="Times New Roman" w:cs="Times New Roman"/>
          <w:color w:val="000000"/>
        </w:rPr>
        <w:t>utrata mocy lub zmiana aktów prawnych przywołanych w treści umowy. W każdym takim przypadku Wykonawca ma obowiązek stosowania się do obowiązujących w danym czasie aktów prawa.</w:t>
      </w:r>
    </w:p>
    <w:p w:rsidR="00C4793F" w:rsidRDefault="00C4793F" w:rsidP="00403E30">
      <w:pPr>
        <w:numPr>
          <w:ilvl w:val="0"/>
          <w:numId w:val="4"/>
        </w:numPr>
        <w:spacing w:after="0" w:line="240" w:lineRule="auto"/>
        <w:ind w:left="426" w:hanging="360"/>
        <w:jc w:val="both"/>
        <w:rPr>
          <w:rFonts w:ascii="Times New Roman" w:hAnsi="Times New Roman" w:cs="Times New Roman"/>
          <w:color w:val="auto"/>
        </w:rPr>
      </w:pPr>
      <w:r w:rsidRPr="00BC6F29">
        <w:rPr>
          <w:rFonts w:ascii="Times New Roman" w:hAnsi="Times New Roman" w:cs="Times New Roman"/>
          <w:color w:val="000000"/>
        </w:rPr>
        <w:t>Zmiany wskazane w ust. 3 pkt 1 - 3 dokonywane są w drodze jednostronnego pisemnego oświadczenia danej Strony i wywołują skutek od dnia doręczenia go drugiej Stronie.</w:t>
      </w:r>
    </w:p>
    <w:p w:rsidR="00C4793F" w:rsidRPr="00BC6F29" w:rsidRDefault="00C4793F" w:rsidP="00403E30">
      <w:pPr>
        <w:numPr>
          <w:ilvl w:val="0"/>
          <w:numId w:val="4"/>
        </w:numPr>
        <w:spacing w:after="0" w:line="240" w:lineRule="auto"/>
        <w:ind w:left="426" w:hanging="360"/>
        <w:jc w:val="both"/>
        <w:rPr>
          <w:rFonts w:ascii="Times New Roman" w:hAnsi="Times New Roman" w:cs="Times New Roman"/>
          <w:color w:val="auto"/>
        </w:rPr>
      </w:pPr>
      <w:r w:rsidRPr="00BC6F29">
        <w:rPr>
          <w:rFonts w:ascii="Times New Roman" w:hAnsi="Times New Roman" w:cs="Times New Roman"/>
          <w:color w:val="000000"/>
        </w:rPr>
        <w:lastRenderedPageBreak/>
        <w:t>Strony zobowiązują się do niezwłocznego wzajemnego pisemnego powiadamiania o każdej zmianie ich siedziby, osób reprezentujących lub adresu dla doręczeń korespondencji. W przypadku naruszenia powyższego obowiązku pismo skierowane listem poleconym na ostatni podany adres będzie uznane za doręczone skutecznie z dniem jego zwrotu przez pocztę po dwukrotnym awizowaniu.</w:t>
      </w:r>
    </w:p>
    <w:p w:rsidR="002B1115" w:rsidRDefault="002B1115" w:rsidP="008061FA">
      <w:pPr>
        <w:pStyle w:val="Default"/>
        <w:jc w:val="both"/>
        <w:rPr>
          <w:b/>
          <w:bCs/>
          <w:sz w:val="22"/>
          <w:szCs w:val="22"/>
        </w:rPr>
      </w:pPr>
    </w:p>
    <w:p w:rsidR="002B1115" w:rsidRPr="008061FA" w:rsidRDefault="002B1115" w:rsidP="002B1115">
      <w:pPr>
        <w:spacing w:after="0" w:line="240" w:lineRule="auto"/>
        <w:ind w:left="-5" w:hanging="10"/>
        <w:jc w:val="center"/>
        <w:rPr>
          <w:rFonts w:ascii="Times New Roman" w:hAnsi="Times New Roman" w:cs="Times New Roman"/>
          <w:b/>
          <w:bCs/>
          <w:color w:val="auto"/>
        </w:rPr>
      </w:pPr>
      <w:r w:rsidRPr="008061FA">
        <w:rPr>
          <w:rFonts w:ascii="Times New Roman" w:hAnsi="Times New Roman" w:cs="Times New Roman"/>
          <w:b/>
          <w:bCs/>
          <w:color w:val="auto"/>
        </w:rPr>
        <w:t xml:space="preserve">§ </w:t>
      </w:r>
      <w:r>
        <w:rPr>
          <w:rFonts w:ascii="Times New Roman" w:hAnsi="Times New Roman" w:cs="Times New Roman"/>
          <w:b/>
          <w:bCs/>
          <w:color w:val="auto"/>
        </w:rPr>
        <w:t>1</w:t>
      </w:r>
      <w:r w:rsidR="00C4793F">
        <w:rPr>
          <w:rFonts w:ascii="Times New Roman" w:hAnsi="Times New Roman" w:cs="Times New Roman"/>
          <w:b/>
          <w:bCs/>
          <w:color w:val="auto"/>
        </w:rPr>
        <w:t>4</w:t>
      </w:r>
    </w:p>
    <w:p w:rsidR="002B1115" w:rsidRPr="008061FA" w:rsidRDefault="002B1115" w:rsidP="002B1115">
      <w:pPr>
        <w:spacing w:after="0" w:line="240" w:lineRule="auto"/>
        <w:ind w:left="-5" w:hanging="10"/>
        <w:jc w:val="center"/>
        <w:rPr>
          <w:rFonts w:ascii="Times New Roman" w:hAnsi="Times New Roman" w:cs="Times New Roman"/>
          <w:b/>
          <w:bCs/>
          <w:color w:val="auto"/>
        </w:rPr>
      </w:pPr>
      <w:r w:rsidRPr="008061FA">
        <w:rPr>
          <w:rFonts w:ascii="Times New Roman" w:hAnsi="Times New Roman" w:cs="Times New Roman"/>
          <w:b/>
          <w:bCs/>
          <w:color w:val="auto"/>
        </w:rPr>
        <w:t>Osoby reprezentujące Strony</w:t>
      </w:r>
    </w:p>
    <w:p w:rsidR="002B1115" w:rsidRPr="008061FA" w:rsidRDefault="002B1115" w:rsidP="002B1115">
      <w:pPr>
        <w:spacing w:after="0" w:line="240" w:lineRule="auto"/>
        <w:ind w:left="-5" w:hanging="10"/>
        <w:jc w:val="both"/>
        <w:rPr>
          <w:rFonts w:ascii="Times New Roman" w:hAnsi="Times New Roman" w:cs="Times New Roman"/>
          <w:b/>
          <w:bCs/>
          <w:color w:val="auto"/>
        </w:rPr>
      </w:pPr>
    </w:p>
    <w:p w:rsidR="002B1115" w:rsidRPr="008061FA" w:rsidRDefault="002B1115" w:rsidP="002B1115">
      <w:pPr>
        <w:spacing w:after="0" w:line="240" w:lineRule="auto"/>
        <w:jc w:val="both"/>
        <w:rPr>
          <w:rFonts w:ascii="Times New Roman" w:hAnsi="Times New Roman" w:cs="Times New Roman"/>
          <w:color w:val="auto"/>
        </w:rPr>
      </w:pPr>
      <w:r w:rsidRPr="008061FA">
        <w:rPr>
          <w:rFonts w:ascii="Times New Roman" w:hAnsi="Times New Roman" w:cs="Times New Roman"/>
          <w:color w:val="auto"/>
        </w:rPr>
        <w:t xml:space="preserve">Strony ustalają następujących reprezentantów przy realizacji niniejszej umowy: </w:t>
      </w:r>
    </w:p>
    <w:p w:rsidR="002B1115" w:rsidRPr="008061FA" w:rsidRDefault="002B1115" w:rsidP="00403E30">
      <w:pPr>
        <w:numPr>
          <w:ilvl w:val="0"/>
          <w:numId w:val="3"/>
        </w:numPr>
        <w:spacing w:after="0" w:line="240" w:lineRule="auto"/>
        <w:ind w:left="426" w:hanging="360"/>
        <w:jc w:val="both"/>
        <w:rPr>
          <w:rFonts w:ascii="Times New Roman" w:hAnsi="Times New Roman" w:cs="Times New Roman"/>
          <w:color w:val="auto"/>
        </w:rPr>
      </w:pPr>
      <w:r w:rsidRPr="008061FA">
        <w:rPr>
          <w:rFonts w:ascii="Times New Roman" w:hAnsi="Times New Roman" w:cs="Times New Roman"/>
          <w:color w:val="auto"/>
        </w:rPr>
        <w:t xml:space="preserve">Zamawiający: [imię i nazwisko], tel. …………, e-mail: ……………… </w:t>
      </w:r>
    </w:p>
    <w:p w:rsidR="002B1115" w:rsidRDefault="002B1115" w:rsidP="00403E30">
      <w:pPr>
        <w:numPr>
          <w:ilvl w:val="0"/>
          <w:numId w:val="3"/>
        </w:numPr>
        <w:spacing w:after="0" w:line="240" w:lineRule="auto"/>
        <w:ind w:left="426" w:hanging="360"/>
        <w:jc w:val="both"/>
        <w:rPr>
          <w:rFonts w:ascii="Times New Roman" w:hAnsi="Times New Roman" w:cs="Times New Roman"/>
          <w:color w:val="auto"/>
        </w:rPr>
      </w:pPr>
      <w:r w:rsidRPr="008061FA">
        <w:rPr>
          <w:rFonts w:ascii="Times New Roman" w:hAnsi="Times New Roman" w:cs="Times New Roman"/>
          <w:color w:val="auto"/>
        </w:rPr>
        <w:t xml:space="preserve">Wykonawca: [imię i nazwisko], tel. …………, e-mail: …..…………… </w:t>
      </w:r>
    </w:p>
    <w:p w:rsidR="00E029CA" w:rsidRDefault="00E029CA" w:rsidP="002B1FDE">
      <w:pPr>
        <w:spacing w:after="0" w:line="240" w:lineRule="auto"/>
        <w:jc w:val="both"/>
        <w:rPr>
          <w:rFonts w:ascii="Times New Roman" w:hAnsi="Times New Roman" w:cs="Times New Roman"/>
          <w:color w:val="auto"/>
        </w:rPr>
      </w:pPr>
    </w:p>
    <w:p w:rsidR="00E029CA" w:rsidRPr="00BA4A79" w:rsidRDefault="00E029CA" w:rsidP="00E029CA">
      <w:pPr>
        <w:pStyle w:val="Default"/>
        <w:jc w:val="center"/>
        <w:rPr>
          <w:sz w:val="22"/>
          <w:szCs w:val="22"/>
        </w:rPr>
      </w:pPr>
      <w:r w:rsidRPr="00BA4A79">
        <w:rPr>
          <w:b/>
          <w:bCs/>
          <w:sz w:val="22"/>
          <w:szCs w:val="22"/>
        </w:rPr>
        <w:t>§ 1</w:t>
      </w:r>
      <w:r w:rsidR="00C4793F">
        <w:rPr>
          <w:b/>
          <w:bCs/>
          <w:sz w:val="22"/>
          <w:szCs w:val="22"/>
        </w:rPr>
        <w:t>5</w:t>
      </w:r>
    </w:p>
    <w:p w:rsidR="00E029CA" w:rsidRPr="00BA4A79" w:rsidRDefault="00E029CA" w:rsidP="00E029CA">
      <w:pPr>
        <w:pStyle w:val="Default"/>
        <w:jc w:val="center"/>
        <w:rPr>
          <w:b/>
          <w:bCs/>
          <w:sz w:val="22"/>
          <w:szCs w:val="22"/>
        </w:rPr>
      </w:pPr>
      <w:r w:rsidRPr="00BA4A79">
        <w:rPr>
          <w:b/>
          <w:bCs/>
          <w:sz w:val="22"/>
          <w:szCs w:val="22"/>
        </w:rPr>
        <w:t>Informacja dotyczące przetwarzania danych osobowych</w:t>
      </w:r>
    </w:p>
    <w:p w:rsidR="00E029CA" w:rsidRPr="00BA4A79" w:rsidRDefault="00E029CA" w:rsidP="00E029CA">
      <w:pPr>
        <w:pStyle w:val="Default"/>
        <w:jc w:val="both"/>
        <w:rPr>
          <w:b/>
          <w:bCs/>
          <w:sz w:val="22"/>
          <w:szCs w:val="22"/>
        </w:rPr>
      </w:pPr>
    </w:p>
    <w:p w:rsidR="00E029CA" w:rsidRPr="00BA4A79" w:rsidRDefault="00E029CA" w:rsidP="00403E30">
      <w:pPr>
        <w:pStyle w:val="Akapitzlist"/>
        <w:numPr>
          <w:ilvl w:val="3"/>
          <w:numId w:val="31"/>
        </w:numPr>
        <w:autoSpaceDE w:val="0"/>
        <w:autoSpaceDN w:val="0"/>
        <w:adjustRightInd w:val="0"/>
        <w:spacing w:after="0" w:line="240" w:lineRule="auto"/>
        <w:ind w:left="426" w:hanging="426"/>
        <w:jc w:val="both"/>
        <w:rPr>
          <w:rFonts w:ascii="Times New Roman" w:hAnsi="Times New Roman" w:cs="Times New Roman"/>
          <w:bCs/>
        </w:rPr>
      </w:pPr>
      <w:r w:rsidRPr="00BA4A79">
        <w:rPr>
          <w:rFonts w:ascii="Times New Roman" w:hAnsi="Times New Roman" w:cs="Times New Roman"/>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E029CA" w:rsidRPr="00BA4A79" w:rsidRDefault="002B1FDE" w:rsidP="00403E30">
      <w:pPr>
        <w:pStyle w:val="Akapitzlist"/>
        <w:numPr>
          <w:ilvl w:val="0"/>
          <w:numId w:val="32"/>
        </w:numPr>
        <w:tabs>
          <w:tab w:val="left" w:pos="851"/>
        </w:tabs>
        <w:spacing w:after="0" w:line="240" w:lineRule="auto"/>
        <w:jc w:val="both"/>
        <w:rPr>
          <w:rFonts w:ascii="Times New Roman" w:hAnsi="Times New Roman" w:cs="Times New Roman"/>
        </w:rPr>
      </w:pPr>
      <w:r w:rsidRPr="00BA4A79">
        <w:rPr>
          <w:rFonts w:ascii="Times New Roman" w:hAnsi="Times New Roman" w:cs="Times New Roman"/>
        </w:rPr>
        <w:t>A</w:t>
      </w:r>
      <w:r w:rsidR="00E029CA" w:rsidRPr="00BA4A79">
        <w:rPr>
          <w:rFonts w:ascii="Times New Roman" w:hAnsi="Times New Roman" w:cs="Times New Roman"/>
        </w:rPr>
        <w:t>dministratorem danych osobowych jest: Gmina Czarne, ul. Moniuszki 12, 77-330 Czarne;</w:t>
      </w:r>
    </w:p>
    <w:p w:rsidR="002B1FDE" w:rsidRPr="00BA4A79" w:rsidRDefault="002B1FDE" w:rsidP="00403E30">
      <w:pPr>
        <w:pStyle w:val="Akapitzlist"/>
        <w:numPr>
          <w:ilvl w:val="0"/>
          <w:numId w:val="32"/>
        </w:numPr>
        <w:tabs>
          <w:tab w:val="left" w:pos="851"/>
        </w:tabs>
        <w:spacing w:after="0" w:line="240" w:lineRule="auto"/>
        <w:jc w:val="both"/>
        <w:rPr>
          <w:rFonts w:ascii="Times New Roman" w:hAnsi="Times New Roman" w:cs="Times New Roman"/>
        </w:rPr>
      </w:pPr>
      <w:r w:rsidRPr="00BA4A79">
        <w:rPr>
          <w:rFonts w:ascii="Times New Roman" w:hAnsi="Times New Roman" w:cs="Times New Roman"/>
        </w:rPr>
        <w:t>I</w:t>
      </w:r>
      <w:r w:rsidR="00E029CA" w:rsidRPr="00BA4A79">
        <w:rPr>
          <w:rFonts w:ascii="Times New Roman" w:hAnsi="Times New Roman" w:cs="Times New Roman"/>
        </w:rPr>
        <w:t xml:space="preserve">nspektorem ochrony danych osobowych w Gminie Czarne jest Pani Katarzyna </w:t>
      </w:r>
      <w:proofErr w:type="spellStart"/>
      <w:r w:rsidR="00E029CA" w:rsidRPr="00BA4A79">
        <w:rPr>
          <w:rFonts w:ascii="Times New Roman" w:hAnsi="Times New Roman" w:cs="Times New Roman"/>
        </w:rPr>
        <w:t>Bobeńczyk</w:t>
      </w:r>
      <w:proofErr w:type="spellEnd"/>
      <w:r w:rsidR="00E029CA" w:rsidRPr="00BA4A79">
        <w:rPr>
          <w:rFonts w:ascii="Times New Roman" w:hAnsi="Times New Roman" w:cs="Times New Roman"/>
        </w:rPr>
        <w:t>, kontakt: e-mail: k.bobenczyk</w:t>
      </w:r>
      <w:r w:rsidR="00E029CA" w:rsidRPr="00BA4A79">
        <w:rPr>
          <w:rFonts w:ascii="Times New Roman" w:hAnsi="Times New Roman" w:cs="Times New Roman"/>
          <w:color w:val="000000"/>
        </w:rPr>
        <w:t>@czarne.pl,</w:t>
      </w:r>
      <w:r w:rsidR="00E029CA" w:rsidRPr="00BA4A79">
        <w:rPr>
          <w:rFonts w:ascii="Times New Roman" w:hAnsi="Times New Roman" w:cs="Times New Roman"/>
        </w:rPr>
        <w:t xml:space="preserve"> tel. (59) 8332079 *;</w:t>
      </w:r>
    </w:p>
    <w:p w:rsidR="002B1FDE" w:rsidRPr="00BA4A79" w:rsidRDefault="002B1FDE" w:rsidP="00403E30">
      <w:pPr>
        <w:pStyle w:val="Akapitzlist"/>
        <w:numPr>
          <w:ilvl w:val="0"/>
          <w:numId w:val="32"/>
        </w:numPr>
        <w:tabs>
          <w:tab w:val="left" w:pos="851"/>
        </w:tabs>
        <w:spacing w:after="0" w:line="240" w:lineRule="auto"/>
        <w:jc w:val="both"/>
        <w:rPr>
          <w:rFonts w:ascii="Times New Roman" w:hAnsi="Times New Roman" w:cs="Times New Roman"/>
        </w:rPr>
      </w:pPr>
      <w:r w:rsidRPr="00BA4A79">
        <w:rPr>
          <w:rFonts w:ascii="Times New Roman" w:hAnsi="Times New Roman" w:cs="Times New Roman"/>
        </w:rPr>
        <w:t xml:space="preserve">Dane osobowe przetwarzane są w celu zawarcia umowy oraz realizacji umowy na podstawie art. 6 ust. 1 lit. b RODO, tj. przetwarzanie jest niezbędne do wykonania umowy, której stroną jest osoba, której dane dotyczą, lub do podjęcia działań na żądanie osoby, której dane dotyczą, przed zawarciem umowy, a także na podstawie art. 6 ust. 1 lit. c RODO tj. przetwarzanie jest niezbędne do wypełnienia obowiązku prawnego ciążącego na Administratorze. </w:t>
      </w:r>
    </w:p>
    <w:p w:rsidR="002B1FDE" w:rsidRPr="00BA4A79" w:rsidRDefault="002B1FDE" w:rsidP="00403E30">
      <w:pPr>
        <w:pStyle w:val="Akapitzlist"/>
        <w:numPr>
          <w:ilvl w:val="0"/>
          <w:numId w:val="32"/>
        </w:numPr>
        <w:tabs>
          <w:tab w:val="left" w:pos="851"/>
        </w:tabs>
        <w:spacing w:after="0" w:line="240" w:lineRule="auto"/>
        <w:jc w:val="both"/>
        <w:rPr>
          <w:rFonts w:ascii="Times New Roman" w:hAnsi="Times New Roman" w:cs="Times New Roman"/>
        </w:rPr>
      </w:pPr>
      <w:r w:rsidRPr="00BA4A79">
        <w:rPr>
          <w:rFonts w:ascii="Times New Roman" w:hAnsi="Times New Roman" w:cs="Times New Roman"/>
        </w:rPr>
        <w:t xml:space="preserve">Przetwarzanie danych osobowych osób reprezentujących lub wskazanych do kontaktu, może obejmować następujące kategorie danych: imię i nazwisko, stanowisko oraz służbowe dane kontaktowe (np. numer telefonu, adres email). </w:t>
      </w:r>
    </w:p>
    <w:p w:rsidR="002B1FDE" w:rsidRPr="00BA4A79" w:rsidRDefault="002B1FDE" w:rsidP="00403E30">
      <w:pPr>
        <w:pStyle w:val="Akapitzlist"/>
        <w:numPr>
          <w:ilvl w:val="0"/>
          <w:numId w:val="32"/>
        </w:numPr>
        <w:tabs>
          <w:tab w:val="left" w:pos="851"/>
        </w:tabs>
        <w:spacing w:after="0" w:line="240" w:lineRule="auto"/>
        <w:jc w:val="both"/>
        <w:rPr>
          <w:rFonts w:ascii="Times New Roman" w:hAnsi="Times New Roman" w:cs="Times New Roman"/>
        </w:rPr>
      </w:pPr>
      <w:r w:rsidRPr="00BA4A79">
        <w:rPr>
          <w:rFonts w:ascii="Times New Roman" w:hAnsi="Times New Roman" w:cs="Times New Roman"/>
        </w:rPr>
        <w:t xml:space="preserve">Dane osobowe mogą być udostępniane podmiotom uprawnionym do ich otrzymywania na podstawie przepisów prawa w tym m.in. ustawy z dnia 6 września 2001 r. o dostępie do informacji publicznej (tj. Dz.U. 2022 poz. 902) lub umów zawartych z Administratorem. </w:t>
      </w:r>
    </w:p>
    <w:p w:rsidR="002B1FDE" w:rsidRPr="00BA4A79" w:rsidRDefault="002B1FDE" w:rsidP="00403E30">
      <w:pPr>
        <w:pStyle w:val="Akapitzlist"/>
        <w:numPr>
          <w:ilvl w:val="0"/>
          <w:numId w:val="32"/>
        </w:numPr>
        <w:tabs>
          <w:tab w:val="left" w:pos="851"/>
        </w:tabs>
        <w:spacing w:after="0" w:line="240" w:lineRule="auto"/>
        <w:jc w:val="both"/>
        <w:rPr>
          <w:rFonts w:ascii="Times New Roman" w:hAnsi="Times New Roman" w:cs="Times New Roman"/>
        </w:rPr>
      </w:pPr>
      <w:r w:rsidRPr="00BA4A79">
        <w:rPr>
          <w:rFonts w:ascii="Times New Roman" w:hAnsi="Times New Roman" w:cs="Times New Roman"/>
        </w:rPr>
        <w:t xml:space="preserve">Dane osobowe będą przechowywane przez okres trwania umowy, a następnie przez okres archiwizacji zgodnie z ustawą z 14 lipca 1983 r. o narodowym zasobie archiwalnym i archiwach (tj. Dz.U. z 2020 r. poz. 164) tj. przez 5 lub 10 lat w zależności od rodzaju zamówienia. </w:t>
      </w:r>
    </w:p>
    <w:p w:rsidR="002B1FDE" w:rsidRPr="00BA4A79" w:rsidRDefault="002B1FDE" w:rsidP="00403E30">
      <w:pPr>
        <w:pStyle w:val="Akapitzlist"/>
        <w:numPr>
          <w:ilvl w:val="0"/>
          <w:numId w:val="32"/>
        </w:numPr>
        <w:tabs>
          <w:tab w:val="left" w:pos="851"/>
        </w:tabs>
        <w:spacing w:after="0" w:line="240" w:lineRule="auto"/>
        <w:jc w:val="both"/>
        <w:rPr>
          <w:rFonts w:ascii="Times New Roman" w:hAnsi="Times New Roman" w:cs="Times New Roman"/>
        </w:rPr>
      </w:pPr>
      <w:r w:rsidRPr="00BA4A79">
        <w:rPr>
          <w:rFonts w:ascii="Times New Roman" w:hAnsi="Times New Roman" w:cs="Times New Roman"/>
        </w:rPr>
        <w:t xml:space="preserve">W związku z przetwarzaniem danych osobowych, przysługuje Pani/Panu:− prawo dostępu do treści danych, na zasadach wskazanych w art. 15 RODO; − prawo do sprostowania danych, na zasadach wskazanych w art. 16 RODO; − prawo do usunięcia danych, na zasadach wskazanych w art. 17 RODO; − prawo do ograniczenia przetwarzania danych, na zasadach wskazanych w art. 18 RODO; </w:t>
      </w:r>
    </w:p>
    <w:p w:rsidR="002B1FDE" w:rsidRPr="00BA4A79" w:rsidRDefault="002B1FDE" w:rsidP="00403E30">
      <w:pPr>
        <w:pStyle w:val="Akapitzlist"/>
        <w:numPr>
          <w:ilvl w:val="0"/>
          <w:numId w:val="32"/>
        </w:numPr>
        <w:tabs>
          <w:tab w:val="left" w:pos="851"/>
        </w:tabs>
        <w:spacing w:after="0" w:line="240" w:lineRule="auto"/>
        <w:jc w:val="both"/>
        <w:rPr>
          <w:rFonts w:ascii="Times New Roman" w:hAnsi="Times New Roman" w:cs="Times New Roman"/>
        </w:rPr>
      </w:pPr>
      <w:r w:rsidRPr="00BA4A79">
        <w:rPr>
          <w:rFonts w:ascii="Times New Roman" w:hAnsi="Times New Roman" w:cs="Times New Roman"/>
        </w:rPr>
        <w:t xml:space="preserve">Ma Pani/Pan prawo wniesienia skargi na przetwarzanie danych niezgodnie z przepisami prawa do organu nadzorczego, którym jest Prezes Urzędu Ochrony Danych Osobowych www.uodo.gov.pl. </w:t>
      </w:r>
    </w:p>
    <w:p w:rsidR="002B1FDE" w:rsidRPr="00BA4A79" w:rsidRDefault="002B1FDE" w:rsidP="00403E30">
      <w:pPr>
        <w:pStyle w:val="Akapitzlist"/>
        <w:numPr>
          <w:ilvl w:val="0"/>
          <w:numId w:val="32"/>
        </w:numPr>
        <w:tabs>
          <w:tab w:val="left" w:pos="851"/>
        </w:tabs>
        <w:spacing w:after="0" w:line="240" w:lineRule="auto"/>
        <w:jc w:val="both"/>
        <w:rPr>
          <w:rFonts w:ascii="Times New Roman" w:hAnsi="Times New Roman" w:cs="Times New Roman"/>
        </w:rPr>
      </w:pPr>
      <w:r w:rsidRPr="00BA4A79">
        <w:rPr>
          <w:rFonts w:ascii="Times New Roman" w:hAnsi="Times New Roman" w:cs="Times New Roman"/>
        </w:rPr>
        <w:t xml:space="preserve">Podanie danych osobowych jest dobrowolne, ale niezbędne do zawarcia Umowy i wywiązania się Zleceniodawcy z obowiązków płatnika. Konsekwencją odmowy podania danych osobowych będzie brak możliwości zawarcia Umowy. </w:t>
      </w:r>
    </w:p>
    <w:p w:rsidR="002B1FDE" w:rsidRPr="00BA4A79" w:rsidRDefault="002B1FDE" w:rsidP="00403E30">
      <w:pPr>
        <w:pStyle w:val="Akapitzlist"/>
        <w:numPr>
          <w:ilvl w:val="0"/>
          <w:numId w:val="32"/>
        </w:numPr>
        <w:tabs>
          <w:tab w:val="left" w:pos="851"/>
        </w:tabs>
        <w:spacing w:after="0" w:line="240" w:lineRule="auto"/>
        <w:jc w:val="both"/>
        <w:rPr>
          <w:rFonts w:ascii="Times New Roman" w:hAnsi="Times New Roman" w:cs="Times New Roman"/>
        </w:rPr>
      </w:pPr>
      <w:r w:rsidRPr="00BA4A79">
        <w:rPr>
          <w:rFonts w:ascii="Times New Roman" w:hAnsi="Times New Roman" w:cs="Times New Roman"/>
        </w:rPr>
        <w:t xml:space="preserve">Dane mogą być pozyskane przez Administratora w sposób inny niż bezpośrednio od osoby, której dane dotyczą tj. od Wykonawcy. </w:t>
      </w:r>
    </w:p>
    <w:p w:rsidR="00E029CA" w:rsidRPr="00CF7961" w:rsidRDefault="002B1FDE" w:rsidP="00CF7961">
      <w:pPr>
        <w:tabs>
          <w:tab w:val="left" w:pos="851"/>
        </w:tabs>
        <w:spacing w:after="0" w:line="240" w:lineRule="auto"/>
        <w:jc w:val="both"/>
        <w:rPr>
          <w:rFonts w:ascii="Times New Roman" w:hAnsi="Times New Roman" w:cs="Times New Roman"/>
        </w:rPr>
      </w:pPr>
      <w:r w:rsidRPr="00BA4A79">
        <w:rPr>
          <w:rFonts w:ascii="Times New Roman" w:hAnsi="Times New Roman" w:cs="Times New Roman"/>
        </w:rPr>
        <w:t xml:space="preserve">Wykonawca zobowiązuje się do przekazania wszystkim osobom wskazanym w niniejszej umowie, </w:t>
      </w:r>
      <w:r w:rsidR="00B33D48">
        <w:rPr>
          <w:rFonts w:ascii="Times New Roman" w:hAnsi="Times New Roman" w:cs="Times New Roman"/>
        </w:rPr>
        <w:t xml:space="preserve">          </w:t>
      </w:r>
      <w:r w:rsidRPr="00BA4A79">
        <w:rPr>
          <w:rFonts w:ascii="Times New Roman" w:hAnsi="Times New Roman" w:cs="Times New Roman"/>
        </w:rPr>
        <w:t>w tym wszystkim osobom reprezentującym go oraz wskazanym przez niego do kontaktu, informacji zawartych w powyższej klauzuli informacyjnej dotyczącej przetwarzania danych osobowych.</w:t>
      </w:r>
    </w:p>
    <w:p w:rsidR="002B1115" w:rsidRDefault="002B1115" w:rsidP="008061FA">
      <w:pPr>
        <w:pStyle w:val="Default"/>
        <w:jc w:val="both"/>
        <w:rPr>
          <w:b/>
          <w:bCs/>
          <w:sz w:val="22"/>
          <w:szCs w:val="22"/>
        </w:rPr>
      </w:pPr>
    </w:p>
    <w:p w:rsidR="004C1A90" w:rsidRPr="008061FA" w:rsidRDefault="004C1A90" w:rsidP="002B1115">
      <w:pPr>
        <w:pStyle w:val="Default"/>
        <w:jc w:val="center"/>
        <w:rPr>
          <w:sz w:val="22"/>
          <w:szCs w:val="22"/>
        </w:rPr>
      </w:pPr>
      <w:r w:rsidRPr="008061FA">
        <w:rPr>
          <w:b/>
          <w:bCs/>
          <w:sz w:val="22"/>
          <w:szCs w:val="22"/>
        </w:rPr>
        <w:lastRenderedPageBreak/>
        <w:t>§ 1</w:t>
      </w:r>
      <w:r w:rsidR="00C4793F">
        <w:rPr>
          <w:b/>
          <w:bCs/>
          <w:sz w:val="22"/>
          <w:szCs w:val="22"/>
        </w:rPr>
        <w:t>6</w:t>
      </w:r>
    </w:p>
    <w:p w:rsidR="004C1A90" w:rsidRDefault="004C1A90" w:rsidP="002B1115">
      <w:pPr>
        <w:pStyle w:val="Default"/>
        <w:jc w:val="center"/>
        <w:rPr>
          <w:b/>
          <w:bCs/>
          <w:sz w:val="22"/>
          <w:szCs w:val="22"/>
        </w:rPr>
      </w:pPr>
      <w:r w:rsidRPr="008061FA">
        <w:rPr>
          <w:b/>
          <w:bCs/>
          <w:sz w:val="22"/>
          <w:szCs w:val="22"/>
        </w:rPr>
        <w:t>Postanowienia końcowe</w:t>
      </w:r>
    </w:p>
    <w:p w:rsidR="002B1115" w:rsidRPr="008061FA" w:rsidRDefault="002B1115" w:rsidP="002B1115">
      <w:pPr>
        <w:pStyle w:val="Default"/>
        <w:jc w:val="center"/>
        <w:rPr>
          <w:sz w:val="22"/>
          <w:szCs w:val="22"/>
        </w:rPr>
      </w:pPr>
    </w:p>
    <w:p w:rsidR="002B1115" w:rsidRDefault="004C1A90" w:rsidP="00403E30">
      <w:pPr>
        <w:pStyle w:val="Default"/>
        <w:numPr>
          <w:ilvl w:val="0"/>
          <w:numId w:val="30"/>
        </w:numPr>
        <w:ind w:left="426" w:hanging="426"/>
        <w:jc w:val="both"/>
        <w:rPr>
          <w:sz w:val="22"/>
          <w:szCs w:val="22"/>
        </w:rPr>
      </w:pPr>
      <w:r w:rsidRPr="008061FA">
        <w:rPr>
          <w:sz w:val="22"/>
          <w:szCs w:val="22"/>
        </w:rPr>
        <w:t xml:space="preserve">W przypadku zmiany przepisów prawnych lub dokumentów przywołanych w umowie, Wykonawca uwzględni te zmiany w przedmiocie umowy. </w:t>
      </w:r>
    </w:p>
    <w:p w:rsidR="002B1115" w:rsidRDefault="004C1A90" w:rsidP="00403E30">
      <w:pPr>
        <w:pStyle w:val="Default"/>
        <w:numPr>
          <w:ilvl w:val="0"/>
          <w:numId w:val="30"/>
        </w:numPr>
        <w:ind w:left="426" w:hanging="426"/>
        <w:jc w:val="both"/>
        <w:rPr>
          <w:sz w:val="22"/>
          <w:szCs w:val="22"/>
        </w:rPr>
      </w:pPr>
      <w:r w:rsidRPr="002B1115">
        <w:rPr>
          <w:sz w:val="22"/>
          <w:szCs w:val="22"/>
        </w:rPr>
        <w:t xml:space="preserve">W sprawach nieuregulowanych niniejszą umową zastosowanie mają przepisy prawa polskiego, </w:t>
      </w:r>
      <w:r w:rsidR="002B1115">
        <w:rPr>
          <w:sz w:val="22"/>
          <w:szCs w:val="22"/>
        </w:rPr>
        <w:t xml:space="preserve">       </w:t>
      </w:r>
      <w:r w:rsidRPr="002B1115">
        <w:rPr>
          <w:sz w:val="22"/>
          <w:szCs w:val="22"/>
        </w:rPr>
        <w:t xml:space="preserve">w tym w szczególności przepisy Kodeksu cywilnego. </w:t>
      </w:r>
    </w:p>
    <w:p w:rsidR="002B1115" w:rsidRDefault="004C1A90" w:rsidP="00403E30">
      <w:pPr>
        <w:pStyle w:val="Default"/>
        <w:numPr>
          <w:ilvl w:val="0"/>
          <w:numId w:val="30"/>
        </w:numPr>
        <w:ind w:left="426" w:hanging="426"/>
        <w:jc w:val="both"/>
        <w:rPr>
          <w:sz w:val="22"/>
          <w:szCs w:val="22"/>
        </w:rPr>
      </w:pPr>
      <w:r w:rsidRPr="002B1115">
        <w:rPr>
          <w:sz w:val="22"/>
          <w:szCs w:val="22"/>
        </w:rPr>
        <w:t xml:space="preserve">Spory mogące wyniknąć przy wykonywaniu postanowień niniejszej umowy strony będą rozwiązywać polubownie. </w:t>
      </w:r>
    </w:p>
    <w:p w:rsidR="00E029CA" w:rsidRDefault="004C1A90" w:rsidP="00403E30">
      <w:pPr>
        <w:pStyle w:val="Default"/>
        <w:numPr>
          <w:ilvl w:val="0"/>
          <w:numId w:val="30"/>
        </w:numPr>
        <w:ind w:left="426" w:hanging="426"/>
        <w:jc w:val="both"/>
        <w:rPr>
          <w:sz w:val="22"/>
          <w:szCs w:val="22"/>
        </w:rPr>
      </w:pPr>
      <w:r w:rsidRPr="002B1115">
        <w:rPr>
          <w:sz w:val="22"/>
          <w:szCs w:val="22"/>
        </w:rPr>
        <w:t xml:space="preserve">W przypadku braku porozumienia spory zostaną poddane rozstrzygnięciu przez sąd powszechny właściwy miejscowo dla siedziby Zamawiającego. </w:t>
      </w:r>
    </w:p>
    <w:p w:rsidR="00E029CA" w:rsidRDefault="004C1A90" w:rsidP="00403E30">
      <w:pPr>
        <w:pStyle w:val="Default"/>
        <w:numPr>
          <w:ilvl w:val="0"/>
          <w:numId w:val="30"/>
        </w:numPr>
        <w:ind w:left="426" w:hanging="426"/>
        <w:jc w:val="both"/>
        <w:rPr>
          <w:sz w:val="22"/>
          <w:szCs w:val="22"/>
        </w:rPr>
      </w:pPr>
      <w:r w:rsidRPr="00E029CA">
        <w:rPr>
          <w:sz w:val="22"/>
          <w:szCs w:val="22"/>
        </w:rPr>
        <w:t xml:space="preserve">Żadna ze Stron nie może przenieść swoich uprawnień i obowiązków określonych umową, ani powierzyć wykonywania niniejszej umowy lub jej części innym osobom lub podmiotom, bez wcześniejszej zgody drugiej Strony. </w:t>
      </w:r>
    </w:p>
    <w:p w:rsidR="00E029CA" w:rsidRDefault="004C1A90" w:rsidP="00403E30">
      <w:pPr>
        <w:pStyle w:val="Default"/>
        <w:numPr>
          <w:ilvl w:val="0"/>
          <w:numId w:val="30"/>
        </w:numPr>
        <w:ind w:left="426" w:hanging="426"/>
        <w:jc w:val="both"/>
        <w:rPr>
          <w:sz w:val="22"/>
          <w:szCs w:val="22"/>
        </w:rPr>
      </w:pPr>
      <w:r w:rsidRPr="00E029CA">
        <w:rPr>
          <w:sz w:val="22"/>
          <w:szCs w:val="22"/>
        </w:rPr>
        <w:t xml:space="preserve">Wszelkie zmiany niniejszej umowy wymagają formy pisemnej w postaci aneksu, pod rygorem nieważności. </w:t>
      </w:r>
    </w:p>
    <w:p w:rsidR="00E029CA" w:rsidRDefault="00E029CA" w:rsidP="00403E30">
      <w:pPr>
        <w:pStyle w:val="Default"/>
        <w:numPr>
          <w:ilvl w:val="0"/>
          <w:numId w:val="30"/>
        </w:numPr>
        <w:ind w:left="426" w:hanging="426"/>
        <w:jc w:val="both"/>
        <w:rPr>
          <w:sz w:val="20"/>
          <w:szCs w:val="20"/>
        </w:rPr>
      </w:pPr>
      <w:r w:rsidRPr="00E029CA">
        <w:rPr>
          <w:color w:val="auto"/>
          <w:sz w:val="22"/>
          <w:szCs w:val="22"/>
        </w:rPr>
        <w:t xml:space="preserve">Umowę sporządzono w dwóch jednobrzmiących egzemplarzach, po jednym dla Wykonawcy i dla Zamawiającego. </w:t>
      </w:r>
    </w:p>
    <w:p w:rsidR="00E029CA" w:rsidRDefault="004C1A90" w:rsidP="00403E30">
      <w:pPr>
        <w:pStyle w:val="Default"/>
        <w:numPr>
          <w:ilvl w:val="0"/>
          <w:numId w:val="30"/>
        </w:numPr>
        <w:ind w:left="426" w:hanging="426"/>
        <w:jc w:val="both"/>
        <w:rPr>
          <w:sz w:val="20"/>
          <w:szCs w:val="20"/>
        </w:rPr>
      </w:pPr>
      <w:r w:rsidRPr="00E029CA">
        <w:rPr>
          <w:sz w:val="22"/>
          <w:szCs w:val="22"/>
        </w:rPr>
        <w:t xml:space="preserve">Załącznik nr 1 do niniejszej umowy stanowi jej integralną część. </w:t>
      </w:r>
    </w:p>
    <w:p w:rsidR="008100B5" w:rsidRPr="00C4793F" w:rsidRDefault="004C1A90" w:rsidP="00403E30">
      <w:pPr>
        <w:pStyle w:val="Default"/>
        <w:numPr>
          <w:ilvl w:val="0"/>
          <w:numId w:val="30"/>
        </w:numPr>
        <w:ind w:left="426" w:hanging="426"/>
        <w:jc w:val="both"/>
        <w:rPr>
          <w:rStyle w:val="markedcontent"/>
          <w:sz w:val="20"/>
          <w:szCs w:val="20"/>
        </w:rPr>
      </w:pPr>
      <w:r w:rsidRPr="00E029CA">
        <w:rPr>
          <w:sz w:val="22"/>
          <w:szCs w:val="22"/>
        </w:rPr>
        <w:t xml:space="preserve">Umowa wchodzi w życie w dniu jej podpisania przez Strony. </w:t>
      </w:r>
    </w:p>
    <w:p w:rsidR="008100B5" w:rsidRPr="00604E32" w:rsidRDefault="008100B5" w:rsidP="008100B5">
      <w:pPr>
        <w:spacing w:after="175"/>
        <w:rPr>
          <w:rFonts w:ascii="Times New Roman" w:hAnsi="Times New Roman" w:cs="Times New Roman"/>
          <w:color w:val="auto"/>
        </w:rPr>
      </w:pPr>
    </w:p>
    <w:p w:rsidR="008100B5" w:rsidRDefault="008100B5" w:rsidP="008100B5">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r w:rsidRPr="00604E32">
        <w:rPr>
          <w:rFonts w:ascii="Times New Roman" w:hAnsi="Times New Roman" w:cs="Times New Roman"/>
          <w:color w:val="auto"/>
        </w:rPr>
        <w:tab/>
        <w:t xml:space="preserve">Zamawiający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Wykonawca </w:t>
      </w:r>
    </w:p>
    <w:p w:rsidR="008100B5" w:rsidRDefault="008100B5" w:rsidP="008100B5">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8100B5" w:rsidRDefault="008100B5" w:rsidP="008100B5">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911F80" w:rsidRDefault="008100B5"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r>
        <w:rPr>
          <w:rFonts w:ascii="Times New Roman" w:hAnsi="Times New Roman" w:cs="Times New Roman"/>
          <w:color w:val="auto"/>
        </w:rPr>
        <w:t>Kontrasygnata</w:t>
      </w:r>
    </w:p>
    <w:p w:rsidR="00B33D48" w:rsidRDefault="00B33D48"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B33D48" w:rsidRDefault="00B33D48"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B33D48" w:rsidRDefault="00B33D48"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B33D48" w:rsidRDefault="00B33D48"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B33D48" w:rsidRDefault="00B33D48"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B33D48" w:rsidRDefault="00B33D48"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B33D48" w:rsidRDefault="00B33D48"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B33D48" w:rsidRDefault="00B33D48"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B33D48" w:rsidRDefault="00B33D48"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B33D48" w:rsidRDefault="00B33D48"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B33D48" w:rsidRDefault="00B33D48"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B33D48" w:rsidRDefault="00B33D48"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C4793F" w:rsidRDefault="00C4793F"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C4793F" w:rsidRDefault="00C4793F"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C4793F" w:rsidRDefault="00C4793F"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C4793F" w:rsidRDefault="00C4793F"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p w:rsidR="00B33D48" w:rsidRPr="00B33D48" w:rsidRDefault="00B33D48" w:rsidP="00B33D48">
      <w:pPr>
        <w:keepNext/>
        <w:spacing w:after="0" w:line="240" w:lineRule="auto"/>
        <w:jc w:val="right"/>
        <w:outlineLvl w:val="1"/>
        <w:rPr>
          <w:rFonts w:ascii="Times New Roman" w:eastAsia="Times New Roman" w:hAnsi="Times New Roman" w:cs="Times New Roman"/>
          <w:b/>
          <w:lang w:eastAsia="pl-PL"/>
        </w:rPr>
      </w:pPr>
      <w:r w:rsidRPr="00B33D48">
        <w:rPr>
          <w:rFonts w:ascii="Times New Roman" w:eastAsia="Times New Roman" w:hAnsi="Times New Roman" w:cs="Times New Roman"/>
          <w:b/>
          <w:lang w:eastAsia="pl-PL"/>
        </w:rPr>
        <w:lastRenderedPageBreak/>
        <w:t xml:space="preserve">Załącznik nr 1 do umowy nr </w:t>
      </w:r>
      <w:r>
        <w:rPr>
          <w:rFonts w:ascii="Times New Roman" w:eastAsia="Times New Roman" w:hAnsi="Times New Roman" w:cs="Times New Roman"/>
          <w:b/>
          <w:lang w:eastAsia="pl-PL"/>
        </w:rPr>
        <w:t>………</w:t>
      </w:r>
    </w:p>
    <w:p w:rsidR="00B33D48" w:rsidRPr="00B33D48" w:rsidRDefault="00B33D48" w:rsidP="00B33D48">
      <w:pPr>
        <w:spacing w:after="0" w:line="240" w:lineRule="auto"/>
        <w:jc w:val="center"/>
        <w:rPr>
          <w:rFonts w:ascii="Times New Roman" w:eastAsia="Times New Roman" w:hAnsi="Times New Roman" w:cs="Times New Roman"/>
          <w:b/>
          <w:lang w:eastAsia="pl-PL"/>
        </w:rPr>
      </w:pPr>
    </w:p>
    <w:p w:rsidR="00B33D48" w:rsidRDefault="00B33D48" w:rsidP="00B33D48">
      <w:pPr>
        <w:spacing w:after="0" w:line="240" w:lineRule="auto"/>
        <w:jc w:val="center"/>
        <w:rPr>
          <w:rFonts w:ascii="Times New Roman" w:eastAsia="Times New Roman" w:hAnsi="Times New Roman" w:cs="Times New Roman"/>
          <w:b/>
          <w:lang w:eastAsia="pl-PL"/>
        </w:rPr>
      </w:pPr>
      <w:r w:rsidRPr="00B33D48">
        <w:rPr>
          <w:rFonts w:ascii="Times New Roman" w:eastAsia="Times New Roman" w:hAnsi="Times New Roman" w:cs="Times New Roman"/>
          <w:b/>
          <w:lang w:eastAsia="pl-PL"/>
        </w:rPr>
        <w:t xml:space="preserve">HARMONOGRAM  PRAC </w:t>
      </w:r>
      <w:r w:rsidR="00C4793F">
        <w:rPr>
          <w:rFonts w:ascii="Times New Roman" w:eastAsia="Times New Roman" w:hAnsi="Times New Roman" w:cs="Times New Roman"/>
          <w:b/>
          <w:lang w:eastAsia="pl-PL"/>
        </w:rPr>
        <w:t>I</w:t>
      </w:r>
      <w:r w:rsidR="00EA1AA2">
        <w:rPr>
          <w:rFonts w:ascii="Times New Roman" w:eastAsia="Times New Roman" w:hAnsi="Times New Roman" w:cs="Times New Roman"/>
          <w:b/>
          <w:lang w:eastAsia="pl-PL"/>
        </w:rPr>
        <w:t xml:space="preserve"> PŁATNOŚCI</w:t>
      </w:r>
    </w:p>
    <w:p w:rsidR="00E3034F" w:rsidRDefault="00E3034F" w:rsidP="00B33D48">
      <w:pPr>
        <w:spacing w:after="0" w:line="240" w:lineRule="auto"/>
        <w:jc w:val="center"/>
        <w:rPr>
          <w:rFonts w:ascii="Times New Roman" w:eastAsia="Times New Roman" w:hAnsi="Times New Roman" w:cs="Times New Roman"/>
          <w:b/>
          <w:lang w:eastAsia="pl-PL"/>
        </w:rPr>
      </w:pPr>
    </w:p>
    <w:tbl>
      <w:tblPr>
        <w:tblW w:w="9638" w:type="dxa"/>
        <w:tblInd w:w="-174" w:type="dxa"/>
        <w:tblLayout w:type="fixed"/>
        <w:tblLook w:val="0000" w:firstRow="0" w:lastRow="0" w:firstColumn="0" w:lastColumn="0" w:noHBand="0" w:noVBand="0"/>
      </w:tblPr>
      <w:tblGrid>
        <w:gridCol w:w="708"/>
        <w:gridCol w:w="4819"/>
        <w:gridCol w:w="1163"/>
        <w:gridCol w:w="1559"/>
        <w:gridCol w:w="1389"/>
      </w:tblGrid>
      <w:tr w:rsidR="00E3034F" w:rsidRPr="00FB02B9" w:rsidTr="00FB02B9">
        <w:tc>
          <w:tcPr>
            <w:tcW w:w="708" w:type="dxa"/>
            <w:tcBorders>
              <w:top w:val="single" w:sz="4" w:space="0" w:color="000000"/>
              <w:left w:val="single" w:sz="4" w:space="0" w:color="000000"/>
              <w:bottom w:val="single" w:sz="4" w:space="0" w:color="000000"/>
            </w:tcBorders>
            <w:shd w:val="clear" w:color="auto" w:fill="auto"/>
            <w:vAlign w:val="center"/>
          </w:tcPr>
          <w:p w:rsidR="00E3034F" w:rsidRPr="00FB02B9" w:rsidRDefault="00E3034F" w:rsidP="00E3034F">
            <w:pPr>
              <w:snapToGrid w:val="0"/>
              <w:spacing w:after="0" w:line="240" w:lineRule="auto"/>
              <w:ind w:left="-106" w:right="-105"/>
              <w:jc w:val="center"/>
              <w:rPr>
                <w:rFonts w:ascii="Times New Roman" w:hAnsi="Times New Roman" w:cs="Times New Roman"/>
                <w:sz w:val="18"/>
                <w:szCs w:val="18"/>
              </w:rPr>
            </w:pPr>
            <w:r w:rsidRPr="00FB02B9">
              <w:rPr>
                <w:rFonts w:ascii="Times New Roman" w:hAnsi="Times New Roman" w:cs="Times New Roman"/>
                <w:sz w:val="18"/>
                <w:szCs w:val="18"/>
              </w:rPr>
              <w:t xml:space="preserve">Etapy </w:t>
            </w:r>
          </w:p>
          <w:p w:rsidR="00E3034F" w:rsidRPr="00FB02B9" w:rsidRDefault="00E3034F" w:rsidP="00E3034F">
            <w:pPr>
              <w:snapToGrid w:val="0"/>
              <w:spacing w:after="0" w:line="240" w:lineRule="auto"/>
              <w:ind w:left="-106" w:right="-105"/>
              <w:jc w:val="center"/>
              <w:rPr>
                <w:rFonts w:ascii="Times New Roman" w:hAnsi="Times New Roman" w:cs="Times New Roman"/>
                <w:sz w:val="18"/>
                <w:szCs w:val="18"/>
              </w:rPr>
            </w:pPr>
            <w:r w:rsidRPr="00FB02B9">
              <w:rPr>
                <w:rFonts w:ascii="Times New Roman" w:hAnsi="Times New Roman" w:cs="Times New Roman"/>
                <w:sz w:val="18"/>
                <w:szCs w:val="18"/>
              </w:rPr>
              <w:t>prac</w:t>
            </w:r>
          </w:p>
        </w:tc>
        <w:tc>
          <w:tcPr>
            <w:tcW w:w="4819" w:type="dxa"/>
            <w:tcBorders>
              <w:top w:val="single" w:sz="4" w:space="0" w:color="000000"/>
              <w:left w:val="single" w:sz="4" w:space="0" w:color="000000"/>
              <w:bottom w:val="single" w:sz="4" w:space="0" w:color="000000"/>
            </w:tcBorders>
            <w:shd w:val="clear" w:color="auto" w:fill="auto"/>
            <w:vAlign w:val="center"/>
          </w:tcPr>
          <w:p w:rsidR="00E3034F" w:rsidRPr="00FB02B9" w:rsidRDefault="00E3034F" w:rsidP="00E3034F">
            <w:pPr>
              <w:snapToGrid w:val="0"/>
              <w:spacing w:after="0" w:line="240" w:lineRule="auto"/>
              <w:jc w:val="center"/>
              <w:rPr>
                <w:rFonts w:ascii="Times New Roman" w:hAnsi="Times New Roman" w:cs="Times New Roman"/>
                <w:sz w:val="18"/>
                <w:szCs w:val="18"/>
              </w:rPr>
            </w:pPr>
            <w:r w:rsidRPr="00FB02B9">
              <w:rPr>
                <w:rFonts w:ascii="Times New Roman" w:hAnsi="Times New Roman" w:cs="Times New Roman"/>
                <w:sz w:val="18"/>
                <w:szCs w:val="18"/>
              </w:rPr>
              <w:t>Zakres prac</w:t>
            </w:r>
          </w:p>
        </w:tc>
        <w:tc>
          <w:tcPr>
            <w:tcW w:w="1163" w:type="dxa"/>
            <w:tcBorders>
              <w:top w:val="single" w:sz="4" w:space="0" w:color="000000"/>
              <w:left w:val="single" w:sz="4" w:space="0" w:color="000000"/>
              <w:bottom w:val="single" w:sz="4" w:space="0" w:color="000000"/>
            </w:tcBorders>
            <w:shd w:val="clear" w:color="auto" w:fill="auto"/>
            <w:vAlign w:val="center"/>
          </w:tcPr>
          <w:p w:rsidR="00E3034F" w:rsidRPr="00FB02B9" w:rsidRDefault="00E3034F" w:rsidP="00E3034F">
            <w:pPr>
              <w:spacing w:after="0" w:line="240" w:lineRule="auto"/>
              <w:ind w:left="-98" w:right="-108"/>
              <w:jc w:val="center"/>
              <w:rPr>
                <w:rFonts w:ascii="Times New Roman" w:hAnsi="Times New Roman" w:cs="Times New Roman"/>
                <w:sz w:val="18"/>
                <w:szCs w:val="18"/>
              </w:rPr>
            </w:pPr>
            <w:r w:rsidRPr="00FB02B9">
              <w:rPr>
                <w:rFonts w:ascii="Times New Roman" w:hAnsi="Times New Roman" w:cs="Times New Roman"/>
                <w:sz w:val="18"/>
                <w:szCs w:val="18"/>
              </w:rPr>
              <w:t>Czas wykonania</w:t>
            </w:r>
          </w:p>
          <w:p w:rsidR="00E3034F" w:rsidRPr="00FB02B9" w:rsidRDefault="00E3034F" w:rsidP="00E3034F">
            <w:pPr>
              <w:spacing w:after="0" w:line="240" w:lineRule="auto"/>
              <w:ind w:left="-98" w:right="-108"/>
              <w:jc w:val="center"/>
              <w:rPr>
                <w:rFonts w:ascii="Times New Roman" w:hAnsi="Times New Roman" w:cs="Times New Roman"/>
                <w:sz w:val="18"/>
                <w:szCs w:val="18"/>
              </w:rPr>
            </w:pPr>
            <w:r w:rsidRPr="00FB02B9">
              <w:rPr>
                <w:rFonts w:ascii="Times New Roman" w:hAnsi="Times New Roman" w:cs="Times New Roman"/>
                <w:sz w:val="18"/>
                <w:szCs w:val="18"/>
              </w:rPr>
              <w:t>(tygodnie</w:t>
            </w:r>
            <w:r w:rsidR="00FB02B9" w:rsidRPr="00FB02B9">
              <w:rPr>
                <w:rFonts w:ascii="Times New Roman" w:hAnsi="Times New Roman" w:cs="Times New Roman"/>
                <w:sz w:val="18"/>
                <w:szCs w:val="18"/>
              </w:rPr>
              <w:t xml:space="preserve"> / miesiące</w:t>
            </w:r>
            <w:r w:rsidRPr="00FB02B9">
              <w:rPr>
                <w:rFonts w:ascii="Times New Roman" w:hAnsi="Times New Roman" w:cs="Times New Roman"/>
                <w:sz w:val="18"/>
                <w:szCs w:val="18"/>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E3034F" w:rsidRPr="00FB02B9" w:rsidRDefault="00E3034F" w:rsidP="00E3034F">
            <w:pPr>
              <w:snapToGrid w:val="0"/>
              <w:spacing w:after="0" w:line="240" w:lineRule="auto"/>
              <w:ind w:left="-18"/>
              <w:jc w:val="center"/>
              <w:rPr>
                <w:rFonts w:ascii="Times New Roman" w:hAnsi="Times New Roman" w:cs="Times New Roman"/>
                <w:sz w:val="18"/>
                <w:szCs w:val="18"/>
              </w:rPr>
            </w:pPr>
            <w:r w:rsidRPr="00FB02B9">
              <w:rPr>
                <w:rFonts w:ascii="Times New Roman" w:hAnsi="Times New Roman" w:cs="Times New Roman"/>
                <w:sz w:val="18"/>
                <w:szCs w:val="18"/>
              </w:rPr>
              <w:t>Udział procentowy w wynagrodzeniu za wykonanie etapów</w:t>
            </w:r>
            <w:r w:rsidR="00FB02B9" w:rsidRPr="00FB02B9">
              <w:rPr>
                <w:rFonts w:ascii="Times New Roman" w:hAnsi="Times New Roman" w:cs="Times New Roman"/>
                <w:sz w:val="18"/>
                <w:szCs w:val="18"/>
              </w:rPr>
              <w:t xml:space="preserve"> </w:t>
            </w:r>
          </w:p>
        </w:tc>
        <w:tc>
          <w:tcPr>
            <w:tcW w:w="1389" w:type="dxa"/>
            <w:tcBorders>
              <w:top w:val="single" w:sz="4" w:space="0" w:color="000000"/>
              <w:left w:val="single" w:sz="4" w:space="0" w:color="000000"/>
              <w:bottom w:val="single" w:sz="4" w:space="0" w:color="000000"/>
              <w:right w:val="single" w:sz="4" w:space="0" w:color="000000"/>
            </w:tcBorders>
          </w:tcPr>
          <w:p w:rsidR="00E3034F" w:rsidRPr="00FB02B9" w:rsidRDefault="00E3034F" w:rsidP="00E3034F">
            <w:pPr>
              <w:snapToGrid w:val="0"/>
              <w:spacing w:after="0" w:line="240" w:lineRule="auto"/>
              <w:ind w:left="-18"/>
              <w:jc w:val="center"/>
              <w:rPr>
                <w:rFonts w:ascii="Times New Roman" w:hAnsi="Times New Roman" w:cs="Times New Roman"/>
                <w:sz w:val="18"/>
                <w:szCs w:val="18"/>
              </w:rPr>
            </w:pPr>
            <w:r w:rsidRPr="00FB02B9">
              <w:rPr>
                <w:rFonts w:ascii="Times New Roman" w:hAnsi="Times New Roman" w:cs="Times New Roman"/>
                <w:sz w:val="18"/>
                <w:szCs w:val="18"/>
              </w:rPr>
              <w:t xml:space="preserve">Kwota wynagrodzenia etapów </w:t>
            </w:r>
          </w:p>
        </w:tc>
      </w:tr>
      <w:tr w:rsidR="00E3034F" w:rsidRPr="00FB02B9" w:rsidTr="00FB02B9">
        <w:tc>
          <w:tcPr>
            <w:tcW w:w="708" w:type="dxa"/>
            <w:tcBorders>
              <w:top w:val="single" w:sz="4" w:space="0" w:color="000000"/>
              <w:left w:val="single" w:sz="4" w:space="0" w:color="000000"/>
              <w:bottom w:val="single" w:sz="4" w:space="0" w:color="000000"/>
            </w:tcBorders>
            <w:shd w:val="clear" w:color="auto" w:fill="auto"/>
          </w:tcPr>
          <w:p w:rsidR="00E3034F" w:rsidRPr="006E186A" w:rsidRDefault="00E3034F" w:rsidP="00E3034F">
            <w:pPr>
              <w:snapToGrid w:val="0"/>
              <w:spacing w:after="0" w:line="240" w:lineRule="auto"/>
              <w:ind w:right="-127"/>
              <w:rPr>
                <w:rFonts w:ascii="Times New Roman" w:hAnsi="Times New Roman" w:cs="Times New Roman"/>
                <w:sz w:val="18"/>
                <w:szCs w:val="18"/>
              </w:rPr>
            </w:pPr>
            <w:r w:rsidRPr="006E186A">
              <w:rPr>
                <w:rFonts w:ascii="Times New Roman" w:hAnsi="Times New Roman" w:cs="Times New Roman"/>
                <w:sz w:val="18"/>
                <w:szCs w:val="18"/>
              </w:rPr>
              <w:t>Etap 1</w:t>
            </w:r>
          </w:p>
        </w:tc>
        <w:tc>
          <w:tcPr>
            <w:tcW w:w="4819" w:type="dxa"/>
            <w:tcBorders>
              <w:top w:val="single" w:sz="4" w:space="0" w:color="000000"/>
              <w:left w:val="single" w:sz="4" w:space="0" w:color="000000"/>
              <w:bottom w:val="single" w:sz="4" w:space="0" w:color="000000"/>
            </w:tcBorders>
            <w:shd w:val="clear" w:color="auto" w:fill="auto"/>
          </w:tcPr>
          <w:p w:rsidR="006E186A" w:rsidRPr="006E186A" w:rsidRDefault="006E186A" w:rsidP="006E186A">
            <w:pPr>
              <w:widowControl w:val="0"/>
              <w:tabs>
                <w:tab w:val="left" w:pos="426"/>
              </w:tabs>
              <w:suppressAutoHyphens/>
              <w:autoSpaceDE w:val="0"/>
              <w:spacing w:after="0" w:line="240" w:lineRule="auto"/>
              <w:jc w:val="both"/>
              <w:rPr>
                <w:rFonts w:ascii="Times New Roman" w:eastAsia="Garamond" w:hAnsi="Times New Roman"/>
                <w:color w:val="000000"/>
                <w:sz w:val="18"/>
                <w:szCs w:val="18"/>
              </w:rPr>
            </w:pPr>
            <w:r w:rsidRPr="006E186A">
              <w:rPr>
                <w:rFonts w:ascii="Times New Roman" w:eastAsia="Garamond" w:hAnsi="Times New Roman"/>
                <w:color w:val="000000"/>
                <w:sz w:val="18"/>
                <w:szCs w:val="18"/>
              </w:rPr>
              <w:t>1) przygotowani</w:t>
            </w:r>
            <w:r>
              <w:rPr>
                <w:rFonts w:ascii="Times New Roman" w:eastAsia="Garamond" w:hAnsi="Times New Roman"/>
                <w:color w:val="000000"/>
                <w:sz w:val="18"/>
                <w:szCs w:val="18"/>
              </w:rPr>
              <w:t>e</w:t>
            </w:r>
            <w:r w:rsidRPr="006E186A">
              <w:rPr>
                <w:rFonts w:ascii="Times New Roman" w:eastAsia="Garamond" w:hAnsi="Times New Roman"/>
                <w:color w:val="000000"/>
                <w:sz w:val="18"/>
                <w:szCs w:val="18"/>
              </w:rPr>
              <w:t xml:space="preserve"> projektu uchwały intencyjnej w sprawie przystąpienia do zmiany miejscowego planu zagospodarowania przestrzennego wraz z podkładem geodezyjnym. </w:t>
            </w:r>
          </w:p>
          <w:p w:rsidR="00FB02B9" w:rsidRPr="00FB02B9" w:rsidRDefault="006E186A" w:rsidP="00FB02B9">
            <w:pPr>
              <w:autoSpaceDE w:val="0"/>
              <w:autoSpaceDN w:val="0"/>
              <w:adjustRightInd w:val="0"/>
              <w:spacing w:after="0" w:line="240" w:lineRule="auto"/>
              <w:jc w:val="both"/>
              <w:rPr>
                <w:rFonts w:ascii="Times New Roman" w:eastAsiaTheme="minorHAnsi" w:hAnsi="Times New Roman" w:cs="Times New Roman"/>
                <w:color w:val="000000"/>
                <w:sz w:val="18"/>
                <w:szCs w:val="18"/>
              </w:rPr>
            </w:pPr>
            <w:r>
              <w:rPr>
                <w:rFonts w:ascii="Times New Roman" w:eastAsiaTheme="minorHAnsi" w:hAnsi="Times New Roman" w:cs="Times New Roman"/>
                <w:color w:val="000000"/>
                <w:sz w:val="18"/>
                <w:szCs w:val="18"/>
              </w:rPr>
              <w:t>2</w:t>
            </w:r>
            <w:r w:rsidR="00FB02B9" w:rsidRPr="00FB02B9">
              <w:rPr>
                <w:rFonts w:ascii="Times New Roman" w:eastAsiaTheme="minorHAnsi" w:hAnsi="Times New Roman" w:cs="Times New Roman"/>
                <w:color w:val="000000"/>
                <w:sz w:val="18"/>
                <w:szCs w:val="18"/>
              </w:rPr>
              <w:t xml:space="preserve">) zebranie i opracowanie materiałów wejściowych oraz analiza wniosków złożonych do zmiany planu; </w:t>
            </w:r>
          </w:p>
          <w:p w:rsidR="00FB02B9" w:rsidRPr="00FB02B9" w:rsidRDefault="006E186A" w:rsidP="00FB02B9">
            <w:pPr>
              <w:autoSpaceDE w:val="0"/>
              <w:autoSpaceDN w:val="0"/>
              <w:adjustRightInd w:val="0"/>
              <w:spacing w:after="0" w:line="240" w:lineRule="auto"/>
              <w:jc w:val="both"/>
              <w:rPr>
                <w:rFonts w:ascii="Times New Roman" w:eastAsiaTheme="minorHAnsi" w:hAnsi="Times New Roman" w:cs="Times New Roman"/>
                <w:color w:val="000000"/>
                <w:sz w:val="18"/>
                <w:szCs w:val="18"/>
              </w:rPr>
            </w:pPr>
            <w:r>
              <w:rPr>
                <w:rFonts w:ascii="Times New Roman" w:eastAsiaTheme="minorHAnsi" w:hAnsi="Times New Roman" w:cs="Times New Roman"/>
                <w:color w:val="000000"/>
                <w:sz w:val="18"/>
                <w:szCs w:val="18"/>
              </w:rPr>
              <w:t>3</w:t>
            </w:r>
            <w:r w:rsidR="00FB02B9" w:rsidRPr="00FB02B9">
              <w:rPr>
                <w:rFonts w:ascii="Times New Roman" w:eastAsiaTheme="minorHAnsi" w:hAnsi="Times New Roman" w:cs="Times New Roman"/>
                <w:color w:val="000000"/>
                <w:sz w:val="18"/>
                <w:szCs w:val="18"/>
              </w:rPr>
              <w:t xml:space="preserve">) sporządzenie i przekazanie wykazu wniosków złożonych do zmiany planu; </w:t>
            </w:r>
          </w:p>
          <w:p w:rsidR="00FB02B9" w:rsidRPr="00FB02B9" w:rsidRDefault="006E186A" w:rsidP="00FB02B9">
            <w:pPr>
              <w:autoSpaceDE w:val="0"/>
              <w:autoSpaceDN w:val="0"/>
              <w:adjustRightInd w:val="0"/>
              <w:spacing w:after="0" w:line="240" w:lineRule="auto"/>
              <w:jc w:val="both"/>
              <w:rPr>
                <w:rFonts w:ascii="Times New Roman" w:eastAsiaTheme="minorHAnsi" w:hAnsi="Times New Roman" w:cs="Times New Roman"/>
                <w:color w:val="000000"/>
                <w:sz w:val="18"/>
                <w:szCs w:val="18"/>
              </w:rPr>
            </w:pPr>
            <w:r>
              <w:rPr>
                <w:rFonts w:ascii="Times New Roman" w:eastAsiaTheme="minorHAnsi" w:hAnsi="Times New Roman" w:cs="Times New Roman"/>
                <w:color w:val="000000"/>
                <w:sz w:val="18"/>
                <w:szCs w:val="18"/>
              </w:rPr>
              <w:t>4</w:t>
            </w:r>
            <w:r w:rsidR="00FB02B9" w:rsidRPr="00FB02B9">
              <w:rPr>
                <w:rFonts w:ascii="Times New Roman" w:eastAsiaTheme="minorHAnsi" w:hAnsi="Times New Roman" w:cs="Times New Roman"/>
                <w:color w:val="000000"/>
                <w:sz w:val="18"/>
                <w:szCs w:val="18"/>
              </w:rPr>
              <w:t xml:space="preserve">) sporządzenie i przekazanie inwentaryzacji urbanistycznej </w:t>
            </w:r>
            <w:r w:rsidR="00FB02B9" w:rsidRPr="006E186A">
              <w:rPr>
                <w:rFonts w:ascii="Times New Roman" w:eastAsiaTheme="minorHAnsi" w:hAnsi="Times New Roman" w:cs="Times New Roman"/>
                <w:color w:val="000000"/>
                <w:sz w:val="18"/>
                <w:szCs w:val="18"/>
              </w:rPr>
              <w:t xml:space="preserve">           </w:t>
            </w:r>
            <w:r w:rsidR="00FB02B9" w:rsidRPr="00FB02B9">
              <w:rPr>
                <w:rFonts w:ascii="Times New Roman" w:eastAsiaTheme="minorHAnsi" w:hAnsi="Times New Roman" w:cs="Times New Roman"/>
                <w:color w:val="000000"/>
                <w:sz w:val="18"/>
                <w:szCs w:val="18"/>
              </w:rPr>
              <w:t xml:space="preserve">i przyrodniczej dla obszaru objętego zmianą planu; </w:t>
            </w:r>
          </w:p>
          <w:p w:rsidR="00FB02B9" w:rsidRPr="00FB02B9" w:rsidRDefault="006E186A" w:rsidP="00FB02B9">
            <w:pPr>
              <w:autoSpaceDE w:val="0"/>
              <w:autoSpaceDN w:val="0"/>
              <w:adjustRightInd w:val="0"/>
              <w:spacing w:after="0" w:line="240" w:lineRule="auto"/>
              <w:jc w:val="both"/>
              <w:rPr>
                <w:rFonts w:ascii="Times New Roman" w:eastAsiaTheme="minorHAnsi" w:hAnsi="Times New Roman" w:cs="Times New Roman"/>
                <w:color w:val="000000"/>
                <w:sz w:val="18"/>
                <w:szCs w:val="18"/>
              </w:rPr>
            </w:pPr>
            <w:r>
              <w:rPr>
                <w:rFonts w:ascii="Times New Roman" w:eastAsiaTheme="minorHAnsi" w:hAnsi="Times New Roman" w:cs="Times New Roman"/>
                <w:color w:val="000000"/>
                <w:sz w:val="18"/>
                <w:szCs w:val="18"/>
              </w:rPr>
              <w:t>5</w:t>
            </w:r>
            <w:r w:rsidR="00FB02B9" w:rsidRPr="00FB02B9">
              <w:rPr>
                <w:rFonts w:ascii="Times New Roman" w:eastAsiaTheme="minorHAnsi" w:hAnsi="Times New Roman" w:cs="Times New Roman"/>
                <w:color w:val="000000"/>
                <w:sz w:val="18"/>
                <w:szCs w:val="18"/>
              </w:rPr>
              <w:t xml:space="preserve">) sporządzenie i przekazanie propozycji rozpatrzenia wniosków złożonych do zmiany planu (podpisanej przez Głównego Projektanta), z określeniem części uwzględnionej </w:t>
            </w:r>
            <w:r w:rsidR="00FB02B9" w:rsidRPr="006E186A">
              <w:rPr>
                <w:rFonts w:ascii="Times New Roman" w:eastAsiaTheme="minorHAnsi" w:hAnsi="Times New Roman" w:cs="Times New Roman"/>
                <w:color w:val="000000"/>
                <w:sz w:val="18"/>
                <w:szCs w:val="18"/>
              </w:rPr>
              <w:t xml:space="preserve">                                </w:t>
            </w:r>
            <w:r w:rsidR="00FB02B9" w:rsidRPr="00FB02B9">
              <w:rPr>
                <w:rFonts w:ascii="Times New Roman" w:eastAsiaTheme="minorHAnsi" w:hAnsi="Times New Roman" w:cs="Times New Roman"/>
                <w:color w:val="000000"/>
                <w:sz w:val="18"/>
                <w:szCs w:val="18"/>
              </w:rPr>
              <w:t xml:space="preserve">i nieuwzględnionej oraz uzasadnieniem faktycznym i prawnym tej propozycji; </w:t>
            </w:r>
          </w:p>
          <w:p w:rsidR="00FB02B9" w:rsidRPr="00FB02B9" w:rsidRDefault="006E186A" w:rsidP="00FB02B9">
            <w:pPr>
              <w:autoSpaceDE w:val="0"/>
              <w:autoSpaceDN w:val="0"/>
              <w:adjustRightInd w:val="0"/>
              <w:spacing w:after="0" w:line="240" w:lineRule="auto"/>
              <w:jc w:val="both"/>
              <w:rPr>
                <w:rFonts w:ascii="Times New Roman" w:eastAsiaTheme="minorHAnsi" w:hAnsi="Times New Roman" w:cs="Times New Roman"/>
                <w:color w:val="000000"/>
                <w:sz w:val="18"/>
                <w:szCs w:val="18"/>
              </w:rPr>
            </w:pPr>
            <w:r>
              <w:rPr>
                <w:rFonts w:ascii="Times New Roman" w:eastAsiaTheme="minorHAnsi" w:hAnsi="Times New Roman" w:cs="Times New Roman"/>
                <w:color w:val="000000"/>
                <w:sz w:val="18"/>
                <w:szCs w:val="18"/>
              </w:rPr>
              <w:t>6</w:t>
            </w:r>
            <w:r w:rsidR="00FB02B9" w:rsidRPr="00FB02B9">
              <w:rPr>
                <w:rFonts w:ascii="Times New Roman" w:eastAsiaTheme="minorHAnsi" w:hAnsi="Times New Roman" w:cs="Times New Roman"/>
                <w:color w:val="000000"/>
                <w:sz w:val="18"/>
                <w:szCs w:val="18"/>
              </w:rPr>
              <w:t>) sporządzenie i przekazanie rozstrzygnięcia Burmistrza</w:t>
            </w:r>
            <w:r w:rsidR="00FB02B9" w:rsidRPr="006E186A">
              <w:rPr>
                <w:rFonts w:ascii="Times New Roman" w:eastAsiaTheme="minorHAnsi" w:hAnsi="Times New Roman" w:cs="Times New Roman"/>
                <w:color w:val="000000"/>
                <w:sz w:val="18"/>
                <w:szCs w:val="18"/>
              </w:rPr>
              <w:t xml:space="preserve"> Czarnego</w:t>
            </w:r>
            <w:r w:rsidR="00FB02B9" w:rsidRPr="00FB02B9">
              <w:rPr>
                <w:rFonts w:ascii="Times New Roman" w:eastAsiaTheme="minorHAnsi" w:hAnsi="Times New Roman" w:cs="Times New Roman"/>
                <w:color w:val="000000"/>
                <w:sz w:val="18"/>
                <w:szCs w:val="18"/>
              </w:rPr>
              <w:t xml:space="preserve"> w sprawie rozpatrzenia wniosków złożonych do zmiany planu; </w:t>
            </w:r>
          </w:p>
          <w:p w:rsidR="00FB02B9" w:rsidRPr="00FB02B9" w:rsidRDefault="006E186A" w:rsidP="00FB02B9">
            <w:pPr>
              <w:autoSpaceDE w:val="0"/>
              <w:autoSpaceDN w:val="0"/>
              <w:adjustRightInd w:val="0"/>
              <w:spacing w:after="0" w:line="240" w:lineRule="auto"/>
              <w:jc w:val="both"/>
              <w:rPr>
                <w:rFonts w:ascii="Times New Roman" w:eastAsiaTheme="minorHAnsi" w:hAnsi="Times New Roman" w:cs="Times New Roman"/>
                <w:color w:val="000000"/>
                <w:sz w:val="18"/>
                <w:szCs w:val="18"/>
              </w:rPr>
            </w:pPr>
            <w:r>
              <w:rPr>
                <w:rFonts w:ascii="Times New Roman" w:eastAsiaTheme="minorHAnsi" w:hAnsi="Times New Roman" w:cs="Times New Roman"/>
                <w:color w:val="000000"/>
                <w:sz w:val="18"/>
                <w:szCs w:val="18"/>
              </w:rPr>
              <w:t>7</w:t>
            </w:r>
            <w:r w:rsidR="00FB02B9" w:rsidRPr="00FB02B9">
              <w:rPr>
                <w:rFonts w:ascii="Times New Roman" w:eastAsiaTheme="minorHAnsi" w:hAnsi="Times New Roman" w:cs="Times New Roman"/>
                <w:color w:val="000000"/>
                <w:sz w:val="18"/>
                <w:szCs w:val="18"/>
              </w:rPr>
              <w:t xml:space="preserve">) sporządzenie i przekazanie wykazu materiałów planistycznych wraz z wnioskami wynikającymi z ich analizy; </w:t>
            </w:r>
          </w:p>
          <w:p w:rsidR="00FB02B9" w:rsidRPr="00FB02B9" w:rsidRDefault="006E186A" w:rsidP="00FB02B9">
            <w:pPr>
              <w:autoSpaceDE w:val="0"/>
              <w:autoSpaceDN w:val="0"/>
              <w:adjustRightInd w:val="0"/>
              <w:spacing w:after="0" w:line="240" w:lineRule="auto"/>
              <w:jc w:val="both"/>
              <w:rPr>
                <w:rFonts w:ascii="Times New Roman" w:eastAsiaTheme="minorHAnsi" w:hAnsi="Times New Roman" w:cs="Times New Roman"/>
                <w:color w:val="000000"/>
                <w:sz w:val="18"/>
                <w:szCs w:val="18"/>
              </w:rPr>
            </w:pPr>
            <w:r>
              <w:rPr>
                <w:rFonts w:ascii="Times New Roman" w:eastAsiaTheme="minorHAnsi" w:hAnsi="Times New Roman" w:cs="Times New Roman"/>
                <w:color w:val="000000"/>
                <w:sz w:val="18"/>
                <w:szCs w:val="18"/>
              </w:rPr>
              <w:t>8</w:t>
            </w:r>
            <w:r w:rsidR="00FB02B9" w:rsidRPr="00FB02B9">
              <w:rPr>
                <w:rFonts w:ascii="Times New Roman" w:eastAsiaTheme="minorHAnsi" w:hAnsi="Times New Roman" w:cs="Times New Roman"/>
                <w:color w:val="000000"/>
                <w:sz w:val="18"/>
                <w:szCs w:val="18"/>
              </w:rPr>
              <w:t xml:space="preserve">) sporządzenie i przekazanie koncepcji zmiany planu do akceptacji przez Burmistrza </w:t>
            </w:r>
            <w:r w:rsidR="00FB02B9" w:rsidRPr="006E186A">
              <w:rPr>
                <w:rFonts w:ascii="Times New Roman" w:eastAsiaTheme="minorHAnsi" w:hAnsi="Times New Roman" w:cs="Times New Roman"/>
                <w:color w:val="000000"/>
                <w:sz w:val="18"/>
                <w:szCs w:val="18"/>
              </w:rPr>
              <w:t>Czarnego</w:t>
            </w:r>
            <w:r w:rsidR="00FB02B9" w:rsidRPr="00FB02B9">
              <w:rPr>
                <w:rFonts w:ascii="Times New Roman" w:eastAsiaTheme="minorHAnsi" w:hAnsi="Times New Roman" w:cs="Times New Roman"/>
                <w:color w:val="000000"/>
                <w:sz w:val="18"/>
                <w:szCs w:val="18"/>
              </w:rPr>
              <w:t xml:space="preserve">; </w:t>
            </w:r>
          </w:p>
          <w:p w:rsidR="00FB02B9" w:rsidRPr="00FB02B9" w:rsidRDefault="006E186A" w:rsidP="00FB02B9">
            <w:pPr>
              <w:autoSpaceDE w:val="0"/>
              <w:autoSpaceDN w:val="0"/>
              <w:adjustRightInd w:val="0"/>
              <w:spacing w:after="0" w:line="240" w:lineRule="auto"/>
              <w:jc w:val="both"/>
              <w:rPr>
                <w:rFonts w:ascii="Times New Roman" w:eastAsiaTheme="minorHAnsi" w:hAnsi="Times New Roman" w:cs="Times New Roman"/>
                <w:color w:val="000000"/>
                <w:sz w:val="18"/>
                <w:szCs w:val="18"/>
              </w:rPr>
            </w:pPr>
            <w:r>
              <w:rPr>
                <w:rFonts w:ascii="Times New Roman" w:eastAsiaTheme="minorHAnsi" w:hAnsi="Times New Roman" w:cs="Times New Roman"/>
                <w:color w:val="000000"/>
                <w:sz w:val="18"/>
                <w:szCs w:val="18"/>
              </w:rPr>
              <w:t>9</w:t>
            </w:r>
            <w:r w:rsidR="00FB02B9" w:rsidRPr="00FB02B9">
              <w:rPr>
                <w:rFonts w:ascii="Times New Roman" w:eastAsiaTheme="minorHAnsi" w:hAnsi="Times New Roman" w:cs="Times New Roman"/>
                <w:color w:val="000000"/>
                <w:sz w:val="18"/>
                <w:szCs w:val="18"/>
              </w:rPr>
              <w:t>) sporządzenie projektu uchwały Rady Mi</w:t>
            </w:r>
            <w:r w:rsidR="00FB02B9" w:rsidRPr="006E186A">
              <w:rPr>
                <w:rFonts w:ascii="Times New Roman" w:eastAsiaTheme="minorHAnsi" w:hAnsi="Times New Roman" w:cs="Times New Roman"/>
                <w:color w:val="000000"/>
                <w:sz w:val="18"/>
                <w:szCs w:val="18"/>
              </w:rPr>
              <w:t xml:space="preserve">ejskiej w Czarnem    </w:t>
            </w:r>
            <w:r w:rsidR="00FB02B9" w:rsidRPr="00FB02B9">
              <w:rPr>
                <w:rFonts w:ascii="Times New Roman" w:eastAsiaTheme="minorHAnsi" w:hAnsi="Times New Roman" w:cs="Times New Roman"/>
                <w:color w:val="000000"/>
                <w:sz w:val="18"/>
                <w:szCs w:val="18"/>
              </w:rPr>
              <w:t xml:space="preserve"> w sprawie zmiany miejscowego planu zagospodarowania przestrzennego; </w:t>
            </w:r>
          </w:p>
          <w:p w:rsidR="00FB02B9" w:rsidRPr="00FB02B9" w:rsidRDefault="006E186A" w:rsidP="00FB02B9">
            <w:pPr>
              <w:autoSpaceDE w:val="0"/>
              <w:autoSpaceDN w:val="0"/>
              <w:adjustRightInd w:val="0"/>
              <w:spacing w:after="0" w:line="240" w:lineRule="auto"/>
              <w:jc w:val="both"/>
              <w:rPr>
                <w:rFonts w:ascii="Times New Roman" w:eastAsiaTheme="minorHAnsi" w:hAnsi="Times New Roman" w:cs="Times New Roman"/>
                <w:color w:val="000000"/>
                <w:sz w:val="18"/>
                <w:szCs w:val="18"/>
              </w:rPr>
            </w:pPr>
            <w:r>
              <w:rPr>
                <w:rFonts w:ascii="Times New Roman" w:eastAsiaTheme="minorHAnsi" w:hAnsi="Times New Roman" w:cs="Times New Roman"/>
                <w:color w:val="000000"/>
                <w:sz w:val="18"/>
                <w:szCs w:val="18"/>
              </w:rPr>
              <w:t>10</w:t>
            </w:r>
            <w:r w:rsidR="00FB02B9" w:rsidRPr="00FB02B9">
              <w:rPr>
                <w:rFonts w:ascii="Times New Roman" w:eastAsiaTheme="minorHAnsi" w:hAnsi="Times New Roman" w:cs="Times New Roman"/>
                <w:color w:val="000000"/>
                <w:sz w:val="18"/>
                <w:szCs w:val="18"/>
              </w:rPr>
              <w:t>) sporządzenie załącznika do</w:t>
            </w:r>
            <w:r w:rsidR="00E979A0">
              <w:rPr>
                <w:rFonts w:ascii="Times New Roman" w:eastAsiaTheme="minorHAnsi" w:hAnsi="Times New Roman" w:cs="Times New Roman"/>
                <w:color w:val="000000"/>
                <w:sz w:val="18"/>
                <w:szCs w:val="18"/>
              </w:rPr>
              <w:t xml:space="preserve"> </w:t>
            </w:r>
            <w:r w:rsidR="00FB02B9" w:rsidRPr="00FB02B9">
              <w:rPr>
                <w:rFonts w:ascii="Times New Roman" w:eastAsiaTheme="minorHAnsi" w:hAnsi="Times New Roman" w:cs="Times New Roman"/>
                <w:color w:val="000000"/>
                <w:sz w:val="18"/>
                <w:szCs w:val="18"/>
              </w:rPr>
              <w:t xml:space="preserve">uchwały, w postaci projektu rozstrzygnięcia o sposobie realizacji zapisanych w zmianie planu inwestycji z zakresu infrastruktury technicznej należących do zadań własnych gminy oraz zasadach ich finansowania; </w:t>
            </w:r>
          </w:p>
          <w:p w:rsidR="00FB02B9" w:rsidRPr="00FB02B9" w:rsidRDefault="00FB02B9" w:rsidP="00FB02B9">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FB02B9">
              <w:rPr>
                <w:rFonts w:ascii="Times New Roman" w:eastAsiaTheme="minorHAnsi" w:hAnsi="Times New Roman" w:cs="Times New Roman"/>
                <w:color w:val="000000"/>
                <w:sz w:val="18"/>
                <w:szCs w:val="18"/>
              </w:rPr>
              <w:t>1</w:t>
            </w:r>
            <w:r w:rsidR="00E979A0">
              <w:rPr>
                <w:rFonts w:ascii="Times New Roman" w:eastAsiaTheme="minorHAnsi" w:hAnsi="Times New Roman" w:cs="Times New Roman"/>
                <w:color w:val="000000"/>
                <w:sz w:val="18"/>
                <w:szCs w:val="18"/>
              </w:rPr>
              <w:t>1</w:t>
            </w:r>
            <w:r w:rsidRPr="00FB02B9">
              <w:rPr>
                <w:rFonts w:ascii="Times New Roman" w:eastAsiaTheme="minorHAnsi" w:hAnsi="Times New Roman" w:cs="Times New Roman"/>
                <w:color w:val="000000"/>
                <w:sz w:val="18"/>
                <w:szCs w:val="18"/>
              </w:rPr>
              <w:t xml:space="preserve">) sporządzenie projektu uzasadnienia do uchwały; </w:t>
            </w:r>
          </w:p>
          <w:p w:rsidR="00FB02B9" w:rsidRPr="00FB02B9" w:rsidRDefault="00FB02B9" w:rsidP="00FB02B9">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FB02B9">
              <w:rPr>
                <w:rFonts w:ascii="Times New Roman" w:eastAsiaTheme="minorHAnsi" w:hAnsi="Times New Roman" w:cs="Times New Roman"/>
                <w:color w:val="000000"/>
                <w:sz w:val="18"/>
                <w:szCs w:val="18"/>
              </w:rPr>
              <w:t>1</w:t>
            </w:r>
            <w:r w:rsidR="00E979A0">
              <w:rPr>
                <w:rFonts w:ascii="Times New Roman" w:eastAsiaTheme="minorHAnsi" w:hAnsi="Times New Roman" w:cs="Times New Roman"/>
                <w:color w:val="000000"/>
                <w:sz w:val="18"/>
                <w:szCs w:val="18"/>
              </w:rPr>
              <w:t>2</w:t>
            </w:r>
            <w:r w:rsidRPr="00FB02B9">
              <w:rPr>
                <w:rFonts w:ascii="Times New Roman" w:eastAsiaTheme="minorHAnsi" w:hAnsi="Times New Roman" w:cs="Times New Roman"/>
                <w:color w:val="000000"/>
                <w:sz w:val="18"/>
                <w:szCs w:val="18"/>
              </w:rPr>
              <w:t xml:space="preserve">) sporządzenie prognozy oddziaływania na środowisko skutków uchwalenia zmiany planu; </w:t>
            </w:r>
          </w:p>
          <w:p w:rsidR="00FB02B9" w:rsidRPr="00FB02B9" w:rsidRDefault="00FB02B9" w:rsidP="00FB02B9">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FB02B9">
              <w:rPr>
                <w:rFonts w:ascii="Times New Roman" w:eastAsiaTheme="minorHAnsi" w:hAnsi="Times New Roman" w:cs="Times New Roman"/>
                <w:color w:val="000000"/>
                <w:sz w:val="18"/>
                <w:szCs w:val="18"/>
              </w:rPr>
              <w:t>1</w:t>
            </w:r>
            <w:r w:rsidR="00E979A0">
              <w:rPr>
                <w:rFonts w:ascii="Times New Roman" w:eastAsiaTheme="minorHAnsi" w:hAnsi="Times New Roman" w:cs="Times New Roman"/>
                <w:color w:val="000000"/>
                <w:sz w:val="18"/>
                <w:szCs w:val="18"/>
              </w:rPr>
              <w:t>3</w:t>
            </w:r>
            <w:r w:rsidRPr="00FB02B9">
              <w:rPr>
                <w:rFonts w:ascii="Times New Roman" w:eastAsiaTheme="minorHAnsi" w:hAnsi="Times New Roman" w:cs="Times New Roman"/>
                <w:color w:val="000000"/>
                <w:sz w:val="18"/>
                <w:szCs w:val="18"/>
              </w:rPr>
              <w:t xml:space="preserve">) sporządzenie prognozy skutków finansowych uchwalenia zmiany planu; </w:t>
            </w:r>
          </w:p>
          <w:p w:rsidR="00E3034F" w:rsidRPr="006E186A" w:rsidRDefault="00FB02B9" w:rsidP="00FB02B9">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FB02B9">
              <w:rPr>
                <w:rFonts w:ascii="Times New Roman" w:eastAsiaTheme="minorHAnsi" w:hAnsi="Times New Roman" w:cs="Times New Roman"/>
                <w:color w:val="000000"/>
                <w:sz w:val="18"/>
                <w:szCs w:val="18"/>
              </w:rPr>
              <w:t>1</w:t>
            </w:r>
            <w:r w:rsidR="00E979A0">
              <w:rPr>
                <w:rFonts w:ascii="Times New Roman" w:eastAsiaTheme="minorHAnsi" w:hAnsi="Times New Roman" w:cs="Times New Roman"/>
                <w:color w:val="000000"/>
                <w:sz w:val="18"/>
                <w:szCs w:val="18"/>
              </w:rPr>
              <w:t>4</w:t>
            </w:r>
            <w:r w:rsidRPr="00FB02B9">
              <w:rPr>
                <w:rFonts w:ascii="Times New Roman" w:eastAsiaTheme="minorHAnsi" w:hAnsi="Times New Roman" w:cs="Times New Roman"/>
                <w:color w:val="000000"/>
                <w:sz w:val="18"/>
                <w:szCs w:val="18"/>
              </w:rPr>
              <w:t xml:space="preserve">) przekazanie opracowań wymienionych w pkt </w:t>
            </w:r>
            <w:r w:rsidR="00E979A0">
              <w:rPr>
                <w:rFonts w:ascii="Times New Roman" w:eastAsiaTheme="minorHAnsi" w:hAnsi="Times New Roman" w:cs="Times New Roman"/>
                <w:color w:val="000000"/>
                <w:sz w:val="18"/>
                <w:szCs w:val="18"/>
              </w:rPr>
              <w:t>9</w:t>
            </w:r>
            <w:r w:rsidRPr="00FB02B9">
              <w:rPr>
                <w:rFonts w:ascii="Times New Roman" w:eastAsiaTheme="minorHAnsi" w:hAnsi="Times New Roman" w:cs="Times New Roman"/>
                <w:color w:val="000000"/>
                <w:sz w:val="18"/>
                <w:szCs w:val="18"/>
              </w:rPr>
              <w:t>-1</w:t>
            </w:r>
            <w:r w:rsidR="00E979A0">
              <w:rPr>
                <w:rFonts w:ascii="Times New Roman" w:eastAsiaTheme="minorHAnsi" w:hAnsi="Times New Roman" w:cs="Times New Roman"/>
                <w:color w:val="000000"/>
                <w:sz w:val="18"/>
                <w:szCs w:val="18"/>
              </w:rPr>
              <w:t xml:space="preserve">2 </w:t>
            </w:r>
            <w:r w:rsidRPr="00FB02B9">
              <w:rPr>
                <w:rFonts w:ascii="Times New Roman" w:eastAsiaTheme="minorHAnsi" w:hAnsi="Times New Roman" w:cs="Times New Roman"/>
                <w:color w:val="000000"/>
                <w:sz w:val="18"/>
                <w:szCs w:val="18"/>
              </w:rPr>
              <w:t xml:space="preserve">w wersji przygotowanej do opiniowania i uzgadniania (po 1 egz. w wersji drukowanej i po 1 egz. w wersji cyfrowej). </w:t>
            </w:r>
          </w:p>
        </w:tc>
        <w:tc>
          <w:tcPr>
            <w:tcW w:w="1163" w:type="dxa"/>
            <w:tcBorders>
              <w:top w:val="single" w:sz="4" w:space="0" w:color="000000"/>
              <w:left w:val="single" w:sz="4" w:space="0" w:color="000000"/>
              <w:bottom w:val="single" w:sz="4" w:space="0" w:color="000000"/>
            </w:tcBorders>
            <w:shd w:val="clear" w:color="auto" w:fill="auto"/>
            <w:vAlign w:val="center"/>
          </w:tcPr>
          <w:p w:rsidR="00E3034F" w:rsidRPr="00FB02B9" w:rsidRDefault="00E3034F" w:rsidP="00E3034F">
            <w:pPr>
              <w:snapToGrid w:val="0"/>
              <w:spacing w:after="0" w:line="240" w:lineRule="auto"/>
              <w:jc w:val="center"/>
              <w:rPr>
                <w:rFonts w:ascii="Times New Roman"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034F" w:rsidRPr="00FB02B9" w:rsidRDefault="00E979A0" w:rsidP="00E3034F">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35 %</w:t>
            </w:r>
          </w:p>
        </w:tc>
        <w:tc>
          <w:tcPr>
            <w:tcW w:w="1389" w:type="dxa"/>
            <w:tcBorders>
              <w:top w:val="single" w:sz="4" w:space="0" w:color="000000"/>
              <w:left w:val="single" w:sz="4" w:space="0" w:color="000000"/>
              <w:bottom w:val="single" w:sz="4" w:space="0" w:color="000000"/>
              <w:right w:val="single" w:sz="4" w:space="0" w:color="000000"/>
            </w:tcBorders>
            <w:vAlign w:val="center"/>
          </w:tcPr>
          <w:p w:rsidR="00E3034F" w:rsidRPr="00FB02B9" w:rsidRDefault="00E3034F" w:rsidP="00E3034F">
            <w:pPr>
              <w:snapToGrid w:val="0"/>
              <w:spacing w:after="0" w:line="240" w:lineRule="auto"/>
              <w:jc w:val="center"/>
              <w:rPr>
                <w:rFonts w:ascii="Times New Roman" w:hAnsi="Times New Roman" w:cs="Times New Roman"/>
                <w:sz w:val="18"/>
                <w:szCs w:val="18"/>
              </w:rPr>
            </w:pPr>
          </w:p>
        </w:tc>
      </w:tr>
      <w:tr w:rsidR="00E3034F" w:rsidRPr="00FB02B9" w:rsidTr="00FB02B9">
        <w:tc>
          <w:tcPr>
            <w:tcW w:w="708" w:type="dxa"/>
            <w:tcBorders>
              <w:top w:val="single" w:sz="4" w:space="0" w:color="000000"/>
              <w:left w:val="single" w:sz="4" w:space="0" w:color="000000"/>
              <w:bottom w:val="single" w:sz="4" w:space="0" w:color="000000"/>
            </w:tcBorders>
            <w:shd w:val="clear" w:color="auto" w:fill="auto"/>
          </w:tcPr>
          <w:p w:rsidR="00E3034F" w:rsidRPr="00C74284" w:rsidRDefault="00E3034F" w:rsidP="00C74284">
            <w:pPr>
              <w:snapToGrid w:val="0"/>
              <w:spacing w:after="0" w:line="240" w:lineRule="auto"/>
              <w:ind w:right="-127"/>
              <w:rPr>
                <w:rFonts w:ascii="Times New Roman" w:hAnsi="Times New Roman" w:cs="Times New Roman"/>
                <w:sz w:val="18"/>
                <w:szCs w:val="18"/>
              </w:rPr>
            </w:pPr>
            <w:r w:rsidRPr="00C74284">
              <w:rPr>
                <w:rFonts w:ascii="Times New Roman" w:hAnsi="Times New Roman" w:cs="Times New Roman"/>
                <w:sz w:val="18"/>
                <w:szCs w:val="18"/>
              </w:rPr>
              <w:t>Etap 2</w:t>
            </w:r>
          </w:p>
        </w:tc>
        <w:tc>
          <w:tcPr>
            <w:tcW w:w="4819" w:type="dxa"/>
            <w:tcBorders>
              <w:top w:val="single" w:sz="4" w:space="0" w:color="000000"/>
              <w:left w:val="single" w:sz="4" w:space="0" w:color="000000"/>
              <w:bottom w:val="single" w:sz="4" w:space="0" w:color="000000"/>
            </w:tcBorders>
            <w:shd w:val="clear" w:color="auto" w:fill="auto"/>
          </w:tcPr>
          <w:p w:rsidR="00C74284" w:rsidRPr="00C74284" w:rsidRDefault="00C74284" w:rsidP="00C74284">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1) sporządzenie i przekazanie projektów pism w sprawie opiniowania i uzgadniania oraz rozdzielników do tych pism; </w:t>
            </w:r>
          </w:p>
          <w:p w:rsidR="00C74284" w:rsidRPr="00C74284" w:rsidRDefault="00C74284" w:rsidP="00C74284">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2) przekazanie opracowań wymienionych w </w:t>
            </w:r>
            <w:r>
              <w:rPr>
                <w:rFonts w:ascii="Times New Roman" w:eastAsiaTheme="minorHAnsi" w:hAnsi="Times New Roman" w:cs="Times New Roman"/>
                <w:color w:val="000000"/>
                <w:sz w:val="18"/>
                <w:szCs w:val="18"/>
              </w:rPr>
              <w:t>etapie</w:t>
            </w:r>
            <w:r w:rsidRPr="00C74284">
              <w:rPr>
                <w:rFonts w:ascii="Times New Roman" w:eastAsiaTheme="minorHAnsi" w:hAnsi="Times New Roman" w:cs="Times New Roman"/>
                <w:color w:val="000000"/>
                <w:sz w:val="18"/>
                <w:szCs w:val="18"/>
              </w:rPr>
              <w:t xml:space="preserve"> 1 pkt </w:t>
            </w:r>
            <w:r>
              <w:rPr>
                <w:rFonts w:ascii="Times New Roman" w:eastAsiaTheme="minorHAnsi" w:hAnsi="Times New Roman" w:cs="Times New Roman"/>
                <w:color w:val="000000"/>
                <w:sz w:val="18"/>
                <w:szCs w:val="18"/>
              </w:rPr>
              <w:t>9</w:t>
            </w:r>
            <w:r w:rsidRPr="00C74284">
              <w:rPr>
                <w:rFonts w:ascii="Times New Roman" w:eastAsiaTheme="minorHAnsi" w:hAnsi="Times New Roman" w:cs="Times New Roman"/>
                <w:color w:val="000000"/>
                <w:sz w:val="18"/>
                <w:szCs w:val="18"/>
              </w:rPr>
              <w:t>-1</w:t>
            </w:r>
            <w:r>
              <w:rPr>
                <w:rFonts w:ascii="Times New Roman" w:eastAsiaTheme="minorHAnsi" w:hAnsi="Times New Roman" w:cs="Times New Roman"/>
                <w:color w:val="000000"/>
                <w:sz w:val="18"/>
                <w:szCs w:val="18"/>
              </w:rPr>
              <w:t>2</w:t>
            </w:r>
            <w:r w:rsidRPr="00C74284">
              <w:rPr>
                <w:rFonts w:ascii="Times New Roman" w:eastAsiaTheme="minorHAnsi" w:hAnsi="Times New Roman" w:cs="Times New Roman"/>
                <w:color w:val="000000"/>
                <w:sz w:val="18"/>
                <w:szCs w:val="18"/>
              </w:rPr>
              <w:t xml:space="preserve">, jako załączników do pism wymienionych w </w:t>
            </w:r>
            <w:r>
              <w:rPr>
                <w:rFonts w:ascii="Times New Roman" w:eastAsiaTheme="minorHAnsi" w:hAnsi="Times New Roman" w:cs="Times New Roman"/>
                <w:color w:val="000000"/>
                <w:sz w:val="18"/>
                <w:szCs w:val="18"/>
              </w:rPr>
              <w:t>etapie</w:t>
            </w:r>
            <w:r w:rsidRPr="00C74284">
              <w:rPr>
                <w:rFonts w:ascii="Times New Roman" w:eastAsiaTheme="minorHAnsi" w:hAnsi="Times New Roman" w:cs="Times New Roman"/>
                <w:color w:val="000000"/>
                <w:sz w:val="18"/>
                <w:szCs w:val="18"/>
              </w:rPr>
              <w:t xml:space="preserve"> 2 pkt 1,</w:t>
            </w:r>
            <w:r>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w ilości egz. umożliwiającej ich przekazanie do opiniowania</w:t>
            </w:r>
            <w:r>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 xml:space="preserve"> i uzgadniania (możliwa forma cyfrowa) zgodnie</w:t>
            </w:r>
            <w:r w:rsidR="0024684C">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 xml:space="preserve">z rozdzielnikami wymienionymi w pkt 1; </w:t>
            </w:r>
          </w:p>
          <w:p w:rsidR="00C74284" w:rsidRPr="00C74284" w:rsidRDefault="00C74284" w:rsidP="00C74284">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3) udział w etapie opiniowania i uzgadniania projektu zmiany planu, w tym uczestnictwo w posiedzeniach Miejskiej Komisji Urbanistyczno-Architektonicznej, analiza opinii i uzgodnień oraz wprowadzanie korekt do projektu zmiany planu, </w:t>
            </w:r>
          </w:p>
          <w:p w:rsidR="00C74284" w:rsidRPr="00C74284" w:rsidRDefault="00C74284" w:rsidP="00C74284">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4) sporządzenie i przekazanie propozycji wykazu opinii do projektu zmiany planu, z określeniem części uwzględnionej </w:t>
            </w:r>
            <w:r>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 xml:space="preserve">i nieuwzględnionej oraz uzasadnieniem faktycznym i prawnym tej propozycji; </w:t>
            </w:r>
          </w:p>
          <w:p w:rsidR="00C74284" w:rsidRPr="00C74284" w:rsidRDefault="00C74284" w:rsidP="00C74284">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5) sporządzenie i przekazanie propozycji wykazu uzgodnień do projektu zmiany planu, z określeniem części uwzględnionej </w:t>
            </w:r>
            <w:r>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 xml:space="preserve">i nieuwzględnionej oraz uzasadnieniem faktycznym i prawnym tej propozycji; </w:t>
            </w:r>
          </w:p>
          <w:p w:rsidR="00C74284" w:rsidRPr="00C74284" w:rsidRDefault="00C74284" w:rsidP="00C74284">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6) ponowienie opiniowania i uzgadniania w niezbędnym zakresie, w przypadku takiej konieczności; </w:t>
            </w:r>
          </w:p>
          <w:p w:rsidR="00C74284" w:rsidRPr="00C74284" w:rsidRDefault="00C74284" w:rsidP="00C74284">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7) sporządzenie i przekazanie ostatecznego wykazu opinii do projektu zmiany planu; </w:t>
            </w:r>
          </w:p>
          <w:p w:rsidR="00C74284" w:rsidRPr="00C74284" w:rsidRDefault="00C74284" w:rsidP="00C74284">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lastRenderedPageBreak/>
              <w:t xml:space="preserve">8) sporządzenie i przekazanie ostatecznego wykazu uzgodnień do projektu zmiany planu; </w:t>
            </w:r>
          </w:p>
          <w:p w:rsidR="00C74284" w:rsidRPr="00C74284" w:rsidRDefault="00C74284" w:rsidP="00C74284">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9) przekazanie opracowań wymienionych w </w:t>
            </w:r>
            <w:r>
              <w:rPr>
                <w:rFonts w:ascii="Times New Roman" w:eastAsiaTheme="minorHAnsi" w:hAnsi="Times New Roman" w:cs="Times New Roman"/>
                <w:color w:val="000000"/>
                <w:sz w:val="18"/>
                <w:szCs w:val="18"/>
              </w:rPr>
              <w:t>etapie</w:t>
            </w:r>
            <w:r w:rsidRPr="00C74284">
              <w:rPr>
                <w:rFonts w:ascii="Times New Roman" w:eastAsiaTheme="minorHAnsi" w:hAnsi="Times New Roman" w:cs="Times New Roman"/>
                <w:color w:val="000000"/>
                <w:sz w:val="18"/>
                <w:szCs w:val="18"/>
              </w:rPr>
              <w:t xml:space="preserve"> 1 pkt </w:t>
            </w:r>
            <w:r>
              <w:rPr>
                <w:rFonts w:ascii="Times New Roman" w:eastAsiaTheme="minorHAnsi" w:hAnsi="Times New Roman" w:cs="Times New Roman"/>
                <w:color w:val="000000"/>
                <w:sz w:val="18"/>
                <w:szCs w:val="18"/>
              </w:rPr>
              <w:t>9</w:t>
            </w:r>
            <w:r w:rsidRPr="00C74284">
              <w:rPr>
                <w:rFonts w:ascii="Times New Roman" w:eastAsiaTheme="minorHAnsi" w:hAnsi="Times New Roman" w:cs="Times New Roman"/>
                <w:color w:val="000000"/>
                <w:sz w:val="18"/>
                <w:szCs w:val="18"/>
              </w:rPr>
              <w:t>-1</w:t>
            </w:r>
            <w:r>
              <w:rPr>
                <w:rFonts w:ascii="Times New Roman" w:eastAsiaTheme="minorHAnsi" w:hAnsi="Times New Roman" w:cs="Times New Roman"/>
                <w:color w:val="000000"/>
                <w:sz w:val="18"/>
                <w:szCs w:val="18"/>
              </w:rPr>
              <w:t>3</w:t>
            </w:r>
            <w:r w:rsidRPr="00C74284">
              <w:rPr>
                <w:rFonts w:ascii="Times New Roman" w:eastAsiaTheme="minorHAnsi" w:hAnsi="Times New Roman" w:cs="Times New Roman"/>
                <w:color w:val="000000"/>
                <w:sz w:val="18"/>
                <w:szCs w:val="18"/>
              </w:rPr>
              <w:t>, skorygowanych zgodnie z wykazami wymienionymi w</w:t>
            </w:r>
            <w:r>
              <w:rPr>
                <w:rFonts w:ascii="Times New Roman" w:eastAsiaTheme="minorHAnsi" w:hAnsi="Times New Roman" w:cs="Times New Roman"/>
                <w:color w:val="000000"/>
                <w:sz w:val="18"/>
                <w:szCs w:val="18"/>
              </w:rPr>
              <w:t xml:space="preserve"> etapie 2</w:t>
            </w:r>
            <w:r w:rsidRPr="00C74284">
              <w:rPr>
                <w:rFonts w:ascii="Times New Roman" w:eastAsiaTheme="minorHAnsi" w:hAnsi="Times New Roman" w:cs="Times New Roman"/>
                <w:color w:val="000000"/>
                <w:sz w:val="18"/>
                <w:szCs w:val="18"/>
              </w:rPr>
              <w:t xml:space="preserve">, w wersji przygotowanej do wyłożenia do publicznego wglądu (po 1 egz. w wersji drukowanej i po 1 egz. w wersji cyfrowej); </w:t>
            </w:r>
          </w:p>
        </w:tc>
        <w:tc>
          <w:tcPr>
            <w:tcW w:w="1163" w:type="dxa"/>
            <w:tcBorders>
              <w:top w:val="single" w:sz="4" w:space="0" w:color="000000"/>
              <w:left w:val="single" w:sz="4" w:space="0" w:color="000000"/>
              <w:bottom w:val="single" w:sz="4" w:space="0" w:color="000000"/>
            </w:tcBorders>
            <w:shd w:val="clear" w:color="auto" w:fill="auto"/>
            <w:vAlign w:val="center"/>
          </w:tcPr>
          <w:p w:rsidR="00E3034F" w:rsidRPr="00FB02B9" w:rsidRDefault="00E3034F" w:rsidP="00E3034F">
            <w:pPr>
              <w:snapToGrid w:val="0"/>
              <w:spacing w:after="0" w:line="240" w:lineRule="auto"/>
              <w:jc w:val="center"/>
              <w:rPr>
                <w:rFonts w:ascii="Times New Roman"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034F" w:rsidRPr="00FB02B9" w:rsidRDefault="00E979A0" w:rsidP="00E3034F">
            <w:pPr>
              <w:snapToGri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25 %</w:t>
            </w:r>
          </w:p>
        </w:tc>
        <w:tc>
          <w:tcPr>
            <w:tcW w:w="1389" w:type="dxa"/>
            <w:tcBorders>
              <w:top w:val="single" w:sz="4" w:space="0" w:color="000000"/>
              <w:left w:val="single" w:sz="4" w:space="0" w:color="000000"/>
              <w:bottom w:val="single" w:sz="4" w:space="0" w:color="000000"/>
              <w:right w:val="single" w:sz="4" w:space="0" w:color="000000"/>
            </w:tcBorders>
            <w:vAlign w:val="center"/>
          </w:tcPr>
          <w:p w:rsidR="00E3034F" w:rsidRPr="00FB02B9" w:rsidRDefault="00E3034F" w:rsidP="00E3034F">
            <w:pPr>
              <w:snapToGrid w:val="0"/>
              <w:spacing w:after="0" w:line="240" w:lineRule="auto"/>
              <w:jc w:val="center"/>
              <w:rPr>
                <w:rFonts w:ascii="Times New Roman" w:hAnsi="Times New Roman" w:cs="Times New Roman"/>
                <w:sz w:val="18"/>
                <w:szCs w:val="18"/>
              </w:rPr>
            </w:pPr>
          </w:p>
        </w:tc>
      </w:tr>
      <w:tr w:rsidR="00E3034F" w:rsidRPr="00FB02B9" w:rsidTr="00FB02B9">
        <w:tc>
          <w:tcPr>
            <w:tcW w:w="708" w:type="dxa"/>
            <w:tcBorders>
              <w:top w:val="single" w:sz="4" w:space="0" w:color="000000"/>
              <w:left w:val="single" w:sz="4" w:space="0" w:color="000000"/>
              <w:bottom w:val="single" w:sz="4" w:space="0" w:color="000000"/>
            </w:tcBorders>
            <w:shd w:val="clear" w:color="auto" w:fill="auto"/>
            <w:vAlign w:val="center"/>
          </w:tcPr>
          <w:p w:rsidR="00E3034F" w:rsidRPr="00C74284" w:rsidRDefault="00E3034F" w:rsidP="00C74284">
            <w:pPr>
              <w:snapToGrid w:val="0"/>
              <w:spacing w:after="0" w:line="240" w:lineRule="auto"/>
              <w:ind w:right="-127"/>
              <w:rPr>
                <w:rFonts w:ascii="Times New Roman" w:hAnsi="Times New Roman" w:cs="Times New Roman"/>
                <w:sz w:val="18"/>
                <w:szCs w:val="18"/>
              </w:rPr>
            </w:pPr>
            <w:r w:rsidRPr="00C74284">
              <w:rPr>
                <w:rFonts w:ascii="Times New Roman" w:hAnsi="Times New Roman" w:cs="Times New Roman"/>
                <w:sz w:val="18"/>
                <w:szCs w:val="18"/>
              </w:rPr>
              <w:t>Etap 3</w:t>
            </w:r>
          </w:p>
        </w:tc>
        <w:tc>
          <w:tcPr>
            <w:tcW w:w="4819" w:type="dxa"/>
            <w:tcBorders>
              <w:top w:val="single" w:sz="4" w:space="0" w:color="000000"/>
              <w:left w:val="single" w:sz="4" w:space="0" w:color="000000"/>
              <w:bottom w:val="single" w:sz="4" w:space="0" w:color="000000"/>
            </w:tcBorders>
            <w:shd w:val="clear" w:color="auto" w:fill="auto"/>
          </w:tcPr>
          <w:p w:rsidR="00C74284" w:rsidRPr="00C74284" w:rsidRDefault="00C74284" w:rsidP="0024684C">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1) sporządzenie i przekazanie projektu ogłoszenia o wyłożeniu projektu zmiany planu wraz z prognozą oddziaływania na środowisko do publicznego wglądu; </w:t>
            </w:r>
          </w:p>
          <w:p w:rsidR="00C74284" w:rsidRPr="00C74284" w:rsidRDefault="00C74284" w:rsidP="0024684C">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2) udział w etapie wyłożenia projektu zmiany planu wraz</w:t>
            </w:r>
            <w:r w:rsidR="0024684C">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 xml:space="preserve"> z prognozą oddziaływania na środowisko do publicznego wglądu, w tym uczestnictwo w dyskusji publicznej nad przyjętymi w projekcie zmiany planu rozwiązaniami oraz analiza wniesionych uwag; </w:t>
            </w:r>
          </w:p>
          <w:p w:rsidR="00C74284" w:rsidRPr="00C74284" w:rsidRDefault="00C74284" w:rsidP="0024684C">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3) sporządzenie i przekazanie propozycji rozpatrzenia uwag</w:t>
            </w:r>
            <w:r w:rsidR="0024684C">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 xml:space="preserve"> z określeniem części uwzględnionej i nieuwzględnionej oraz uzasadnieniem faktycznym i prawnym tej propozycji; </w:t>
            </w:r>
          </w:p>
          <w:p w:rsidR="00C74284" w:rsidRPr="00C74284" w:rsidRDefault="00C74284" w:rsidP="0024684C">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4) sporządzenie i przekazanie rozstrzygnięcia Burmistr</w:t>
            </w:r>
            <w:r w:rsidR="0024684C">
              <w:rPr>
                <w:rFonts w:ascii="Times New Roman" w:eastAsiaTheme="minorHAnsi" w:hAnsi="Times New Roman" w:cs="Times New Roman"/>
                <w:color w:val="000000"/>
                <w:sz w:val="18"/>
                <w:szCs w:val="18"/>
              </w:rPr>
              <w:t>zowi Czarnego</w:t>
            </w:r>
            <w:r w:rsidRPr="00C74284">
              <w:rPr>
                <w:rFonts w:ascii="Times New Roman" w:eastAsiaTheme="minorHAnsi" w:hAnsi="Times New Roman" w:cs="Times New Roman"/>
                <w:color w:val="000000"/>
                <w:sz w:val="18"/>
                <w:szCs w:val="18"/>
              </w:rPr>
              <w:t xml:space="preserve"> w sprawie rozpatrzenia uwag wniesionych do wyłożonego do publicznego wglądu projektu zmiany planu; </w:t>
            </w:r>
          </w:p>
          <w:p w:rsidR="00C74284" w:rsidRPr="00C74284" w:rsidRDefault="00C74284" w:rsidP="0024684C">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5) wprowadzanie korekt do projektu zmiany planu i prognozy oddziaływania na środowisko, uwzględniających ww. rozstrzygnięcie; </w:t>
            </w:r>
          </w:p>
          <w:p w:rsidR="00C74284" w:rsidRPr="00C74284" w:rsidRDefault="00C74284" w:rsidP="0024684C">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6) sporządzenie i przekazanie załącznika do wymienionej </w:t>
            </w:r>
            <w:r w:rsidR="008777C6">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w</w:t>
            </w:r>
            <w:r w:rsidR="008777C6">
              <w:rPr>
                <w:rFonts w:ascii="Times New Roman" w:eastAsiaTheme="minorHAnsi" w:hAnsi="Times New Roman" w:cs="Times New Roman"/>
                <w:color w:val="000000"/>
                <w:sz w:val="18"/>
                <w:szCs w:val="18"/>
              </w:rPr>
              <w:t xml:space="preserve"> etapie</w:t>
            </w:r>
            <w:r w:rsidRPr="00C74284">
              <w:rPr>
                <w:rFonts w:ascii="Times New Roman" w:eastAsiaTheme="minorHAnsi" w:hAnsi="Times New Roman" w:cs="Times New Roman"/>
                <w:color w:val="000000"/>
                <w:sz w:val="18"/>
                <w:szCs w:val="18"/>
              </w:rPr>
              <w:t xml:space="preserve"> 1 pkt </w:t>
            </w:r>
            <w:r w:rsidR="00373F32">
              <w:rPr>
                <w:rFonts w:ascii="Times New Roman" w:eastAsiaTheme="minorHAnsi" w:hAnsi="Times New Roman" w:cs="Times New Roman"/>
                <w:color w:val="000000"/>
                <w:sz w:val="18"/>
                <w:szCs w:val="18"/>
              </w:rPr>
              <w:t xml:space="preserve">9 </w:t>
            </w:r>
            <w:r w:rsidRPr="00C74284">
              <w:rPr>
                <w:rFonts w:ascii="Times New Roman" w:eastAsiaTheme="minorHAnsi" w:hAnsi="Times New Roman" w:cs="Times New Roman"/>
                <w:color w:val="000000"/>
                <w:sz w:val="18"/>
                <w:szCs w:val="18"/>
              </w:rPr>
              <w:t>uchwały w postaci projektu rozstrzygnięcia</w:t>
            </w:r>
            <w:r w:rsidR="008777C6">
              <w:rPr>
                <w:rFonts w:ascii="Times New Roman" w:eastAsiaTheme="minorHAnsi" w:hAnsi="Times New Roman" w:cs="Times New Roman"/>
                <w:color w:val="000000"/>
                <w:sz w:val="18"/>
                <w:szCs w:val="18"/>
              </w:rPr>
              <w:t xml:space="preserve"> </w:t>
            </w:r>
            <w:r w:rsidR="00373F32">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 xml:space="preserve">o sposobie rozpatrzenia uwag wniesionych do wyłożonego do publicznego wglądu projektu zmiany planu; </w:t>
            </w:r>
          </w:p>
          <w:p w:rsidR="00C74284" w:rsidRPr="00C74284" w:rsidRDefault="00C74284" w:rsidP="0024684C">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7)</w:t>
            </w:r>
            <w:r w:rsidR="00373F32">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 xml:space="preserve">jednokrotne ponowienie procedury planistycznej </w:t>
            </w:r>
            <w:r w:rsidR="008777C6">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 xml:space="preserve">w niezbędnym zakresie, w przypadku takiej konieczności; </w:t>
            </w:r>
          </w:p>
          <w:p w:rsidR="00E3034F" w:rsidRPr="00C74284" w:rsidRDefault="00C74284" w:rsidP="0024684C">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8) przekazanie opracowań wymienionych w </w:t>
            </w:r>
            <w:r w:rsidR="008777C6">
              <w:rPr>
                <w:rFonts w:ascii="Times New Roman" w:eastAsiaTheme="minorHAnsi" w:hAnsi="Times New Roman" w:cs="Times New Roman"/>
                <w:color w:val="000000"/>
                <w:sz w:val="18"/>
                <w:szCs w:val="18"/>
              </w:rPr>
              <w:t>etapie</w:t>
            </w:r>
            <w:r w:rsidRPr="00C74284">
              <w:rPr>
                <w:rFonts w:ascii="Times New Roman" w:eastAsiaTheme="minorHAnsi" w:hAnsi="Times New Roman" w:cs="Times New Roman"/>
                <w:color w:val="000000"/>
                <w:sz w:val="18"/>
                <w:szCs w:val="18"/>
              </w:rPr>
              <w:t xml:space="preserve"> 1 </w:t>
            </w:r>
            <w:r w:rsidR="00373F32">
              <w:rPr>
                <w:rFonts w:ascii="Times New Roman" w:eastAsiaTheme="minorHAnsi" w:hAnsi="Times New Roman" w:cs="Times New Roman"/>
                <w:color w:val="000000"/>
                <w:sz w:val="18"/>
                <w:szCs w:val="18"/>
              </w:rPr>
              <w:t xml:space="preserve">pkt 9-12      </w:t>
            </w:r>
            <w:r w:rsidRPr="00C74284">
              <w:rPr>
                <w:rFonts w:ascii="Times New Roman" w:eastAsiaTheme="minorHAnsi" w:hAnsi="Times New Roman" w:cs="Times New Roman"/>
                <w:color w:val="000000"/>
                <w:sz w:val="18"/>
                <w:szCs w:val="18"/>
              </w:rPr>
              <w:t xml:space="preserve"> i</w:t>
            </w:r>
            <w:r w:rsidR="008777C6">
              <w:rPr>
                <w:rFonts w:ascii="Times New Roman" w:eastAsiaTheme="minorHAnsi" w:hAnsi="Times New Roman" w:cs="Times New Roman"/>
                <w:color w:val="000000"/>
                <w:sz w:val="18"/>
                <w:szCs w:val="18"/>
              </w:rPr>
              <w:t xml:space="preserve"> 3</w:t>
            </w:r>
            <w:r w:rsidR="00373F32">
              <w:rPr>
                <w:rFonts w:ascii="Times New Roman" w:eastAsiaTheme="minorHAnsi" w:hAnsi="Times New Roman" w:cs="Times New Roman"/>
                <w:color w:val="000000"/>
                <w:sz w:val="18"/>
                <w:szCs w:val="18"/>
              </w:rPr>
              <w:t xml:space="preserve"> pkt 6</w:t>
            </w:r>
            <w:r w:rsidRPr="00C74284">
              <w:rPr>
                <w:rFonts w:ascii="Times New Roman" w:eastAsiaTheme="minorHAnsi" w:hAnsi="Times New Roman" w:cs="Times New Roman"/>
                <w:color w:val="000000"/>
                <w:sz w:val="18"/>
                <w:szCs w:val="18"/>
              </w:rPr>
              <w:t xml:space="preserve"> w wersji przygotowanej do uchwalenia przez Radę Mi</w:t>
            </w:r>
            <w:r w:rsidR="008777C6">
              <w:rPr>
                <w:rFonts w:ascii="Times New Roman" w:eastAsiaTheme="minorHAnsi" w:hAnsi="Times New Roman" w:cs="Times New Roman"/>
                <w:color w:val="000000"/>
                <w:sz w:val="18"/>
                <w:szCs w:val="18"/>
              </w:rPr>
              <w:t>ejska w Czarnem</w:t>
            </w:r>
            <w:r w:rsidRPr="00C74284">
              <w:rPr>
                <w:rFonts w:ascii="Times New Roman" w:eastAsiaTheme="minorHAnsi" w:hAnsi="Times New Roman" w:cs="Times New Roman"/>
                <w:color w:val="000000"/>
                <w:sz w:val="18"/>
                <w:szCs w:val="18"/>
              </w:rPr>
              <w:t xml:space="preserve"> (po 1 egz. w wersji drukowanej i po 1 egz. w wersji cyfrowej); </w:t>
            </w:r>
          </w:p>
        </w:tc>
        <w:tc>
          <w:tcPr>
            <w:tcW w:w="1163" w:type="dxa"/>
            <w:tcBorders>
              <w:top w:val="single" w:sz="4" w:space="0" w:color="000000"/>
              <w:left w:val="single" w:sz="4" w:space="0" w:color="000000"/>
              <w:bottom w:val="single" w:sz="4" w:space="0" w:color="000000"/>
            </w:tcBorders>
            <w:shd w:val="clear" w:color="auto" w:fill="auto"/>
            <w:vAlign w:val="center"/>
          </w:tcPr>
          <w:p w:rsidR="00E3034F" w:rsidRPr="00FB02B9" w:rsidRDefault="00E3034F" w:rsidP="00E3034F">
            <w:pPr>
              <w:snapToGrid w:val="0"/>
              <w:spacing w:after="0" w:line="240" w:lineRule="auto"/>
              <w:jc w:val="center"/>
              <w:rPr>
                <w:rFonts w:ascii="Times New Roman"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034F" w:rsidRPr="00FB02B9" w:rsidRDefault="00E979A0" w:rsidP="00E3034F">
            <w:pPr>
              <w:snapToGri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25 %</w:t>
            </w:r>
          </w:p>
        </w:tc>
        <w:tc>
          <w:tcPr>
            <w:tcW w:w="1389" w:type="dxa"/>
            <w:tcBorders>
              <w:top w:val="single" w:sz="4" w:space="0" w:color="000000"/>
              <w:left w:val="single" w:sz="4" w:space="0" w:color="000000"/>
              <w:bottom w:val="single" w:sz="4" w:space="0" w:color="000000"/>
              <w:right w:val="single" w:sz="4" w:space="0" w:color="000000"/>
            </w:tcBorders>
            <w:vAlign w:val="center"/>
          </w:tcPr>
          <w:p w:rsidR="00E3034F" w:rsidRPr="00FB02B9" w:rsidRDefault="00E3034F" w:rsidP="00E3034F">
            <w:pPr>
              <w:snapToGrid w:val="0"/>
              <w:spacing w:after="0" w:line="240" w:lineRule="auto"/>
              <w:jc w:val="center"/>
              <w:rPr>
                <w:rFonts w:ascii="Times New Roman" w:hAnsi="Times New Roman" w:cs="Times New Roman"/>
                <w:sz w:val="18"/>
                <w:szCs w:val="18"/>
              </w:rPr>
            </w:pPr>
          </w:p>
        </w:tc>
      </w:tr>
      <w:tr w:rsidR="00E3034F" w:rsidRPr="00FB02B9" w:rsidTr="00FB02B9">
        <w:tc>
          <w:tcPr>
            <w:tcW w:w="708" w:type="dxa"/>
            <w:tcBorders>
              <w:top w:val="single" w:sz="4" w:space="0" w:color="000000"/>
              <w:left w:val="single" w:sz="4" w:space="0" w:color="000000"/>
              <w:bottom w:val="single" w:sz="4" w:space="0" w:color="000000"/>
            </w:tcBorders>
            <w:shd w:val="clear" w:color="auto" w:fill="auto"/>
            <w:vAlign w:val="center"/>
          </w:tcPr>
          <w:p w:rsidR="00E3034F" w:rsidRPr="00C74284" w:rsidRDefault="00E3034F" w:rsidP="00C74284">
            <w:pPr>
              <w:snapToGrid w:val="0"/>
              <w:spacing w:after="0" w:line="240" w:lineRule="auto"/>
              <w:ind w:right="-127"/>
              <w:rPr>
                <w:rFonts w:ascii="Times New Roman" w:hAnsi="Times New Roman" w:cs="Times New Roman"/>
                <w:sz w:val="18"/>
                <w:szCs w:val="18"/>
              </w:rPr>
            </w:pPr>
            <w:r w:rsidRPr="00C74284">
              <w:rPr>
                <w:rFonts w:ascii="Times New Roman" w:hAnsi="Times New Roman" w:cs="Times New Roman"/>
                <w:sz w:val="18"/>
                <w:szCs w:val="18"/>
              </w:rPr>
              <w:t>Etap 4</w:t>
            </w:r>
          </w:p>
        </w:tc>
        <w:tc>
          <w:tcPr>
            <w:tcW w:w="4819" w:type="dxa"/>
            <w:tcBorders>
              <w:top w:val="single" w:sz="4" w:space="0" w:color="000000"/>
              <w:left w:val="single" w:sz="4" w:space="0" w:color="000000"/>
              <w:bottom w:val="single" w:sz="4" w:space="0" w:color="000000"/>
            </w:tcBorders>
            <w:shd w:val="clear" w:color="auto" w:fill="auto"/>
          </w:tcPr>
          <w:p w:rsidR="00C74284" w:rsidRPr="00C74284" w:rsidRDefault="00C74284" w:rsidP="00373F32">
            <w:pPr>
              <w:pStyle w:val="Default"/>
              <w:jc w:val="both"/>
              <w:rPr>
                <w:sz w:val="18"/>
                <w:szCs w:val="18"/>
              </w:rPr>
            </w:pPr>
            <w:r w:rsidRPr="00C74284">
              <w:rPr>
                <w:sz w:val="18"/>
                <w:szCs w:val="18"/>
              </w:rPr>
              <w:t>1) udział w etapie uchwalania zmiany planu przez Radę Mi</w:t>
            </w:r>
            <w:r w:rsidR="007D35DF">
              <w:rPr>
                <w:sz w:val="18"/>
                <w:szCs w:val="18"/>
              </w:rPr>
              <w:t>ejską w Czarnem</w:t>
            </w:r>
            <w:r w:rsidRPr="00C74284">
              <w:rPr>
                <w:sz w:val="18"/>
                <w:szCs w:val="18"/>
              </w:rPr>
              <w:t>, w tym uczestnictwo w posiedzeniu</w:t>
            </w:r>
            <w:r w:rsidR="007D35DF">
              <w:rPr>
                <w:sz w:val="18"/>
                <w:szCs w:val="18"/>
              </w:rPr>
              <w:t xml:space="preserve"> </w:t>
            </w:r>
            <w:r w:rsidRPr="00C74284">
              <w:rPr>
                <w:sz w:val="18"/>
                <w:szCs w:val="18"/>
              </w:rPr>
              <w:t>Komisji, na której omawiana będzie zmiana planu oraz uczestnictwo w sesji Rady Mi</w:t>
            </w:r>
            <w:r w:rsidR="007D35DF">
              <w:rPr>
                <w:sz w:val="18"/>
                <w:szCs w:val="18"/>
              </w:rPr>
              <w:t>ejskiej w Czarnem</w:t>
            </w:r>
            <w:r w:rsidRPr="00C74284">
              <w:rPr>
                <w:sz w:val="18"/>
                <w:szCs w:val="18"/>
              </w:rPr>
              <w:t xml:space="preserve">, na której uchwalana będzie zmiana planu; </w:t>
            </w:r>
          </w:p>
          <w:p w:rsidR="00C74284" w:rsidRPr="00C74284" w:rsidRDefault="00C74284" w:rsidP="00373F32">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2) przekazanie uchwały wraz z załącznikami i uzasadnieniem, </w:t>
            </w:r>
            <w:r w:rsidR="00373F32">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 xml:space="preserve">w wersji przygotowanej do publikacji w Dzienniku Urzędowym Województwa </w:t>
            </w:r>
            <w:r w:rsidR="00373F32">
              <w:rPr>
                <w:rFonts w:ascii="Times New Roman" w:eastAsiaTheme="minorHAnsi" w:hAnsi="Times New Roman" w:cs="Times New Roman"/>
                <w:color w:val="000000"/>
                <w:sz w:val="18"/>
                <w:szCs w:val="18"/>
              </w:rPr>
              <w:t>Pomorskiego</w:t>
            </w:r>
            <w:r w:rsidRPr="00C74284">
              <w:rPr>
                <w:rFonts w:ascii="Times New Roman" w:eastAsiaTheme="minorHAnsi" w:hAnsi="Times New Roman" w:cs="Times New Roman"/>
                <w:color w:val="000000"/>
                <w:sz w:val="18"/>
                <w:szCs w:val="18"/>
              </w:rPr>
              <w:t xml:space="preserve"> (po 1 egz. w wersji drukowanej,</w:t>
            </w:r>
            <w:r w:rsidR="00373F32">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 xml:space="preserve"> po 1 egz. w wersji cyfrowej w formacie XML, po 1 egz. w wersji cyfrowej w formacie PDF, po 1 egz. w wersji cyfrowej </w:t>
            </w:r>
            <w:r w:rsidR="00373F32">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 xml:space="preserve">w formacie DOC lub DOCX albo ODT); </w:t>
            </w:r>
          </w:p>
          <w:p w:rsidR="00C74284" w:rsidRPr="00C74284" w:rsidRDefault="00C74284" w:rsidP="00373F32">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3) sporządzenie i przekazanie informacji o składzie zespołu autorskiego wraz z aktualnym zaświadczeniem o wpisie na listę członków właściwej izby samorządu zawodowego; </w:t>
            </w:r>
          </w:p>
          <w:p w:rsidR="00C74284" w:rsidRPr="00C74284" w:rsidRDefault="00C74284" w:rsidP="00373F32">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4) sporządzenie i przekazanie dokumentacji prac planistycznych; </w:t>
            </w:r>
          </w:p>
          <w:p w:rsidR="00C74284" w:rsidRPr="00C74284" w:rsidRDefault="00C74284" w:rsidP="00373F32">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5) przekazanie opracowań wymienionych w</w:t>
            </w:r>
            <w:r w:rsidR="00373F32">
              <w:rPr>
                <w:rFonts w:ascii="Times New Roman" w:eastAsiaTheme="minorHAnsi" w:hAnsi="Times New Roman" w:cs="Times New Roman"/>
                <w:color w:val="000000"/>
                <w:sz w:val="18"/>
                <w:szCs w:val="18"/>
              </w:rPr>
              <w:t xml:space="preserve"> etapie</w:t>
            </w:r>
            <w:r w:rsidRPr="00C74284">
              <w:rPr>
                <w:rFonts w:ascii="Times New Roman" w:eastAsiaTheme="minorHAnsi" w:hAnsi="Times New Roman" w:cs="Times New Roman"/>
                <w:color w:val="000000"/>
                <w:sz w:val="18"/>
                <w:szCs w:val="18"/>
              </w:rPr>
              <w:t xml:space="preserve"> 1 pkt </w:t>
            </w:r>
            <w:r w:rsidR="00373F32">
              <w:rPr>
                <w:rFonts w:ascii="Times New Roman" w:eastAsiaTheme="minorHAnsi" w:hAnsi="Times New Roman" w:cs="Times New Roman"/>
                <w:color w:val="000000"/>
                <w:sz w:val="18"/>
                <w:szCs w:val="18"/>
              </w:rPr>
              <w:t>9</w:t>
            </w:r>
            <w:r w:rsidRPr="00C74284">
              <w:rPr>
                <w:rFonts w:ascii="Times New Roman" w:eastAsiaTheme="minorHAnsi" w:hAnsi="Times New Roman" w:cs="Times New Roman"/>
                <w:color w:val="000000"/>
                <w:sz w:val="18"/>
                <w:szCs w:val="18"/>
              </w:rPr>
              <w:t>-1</w:t>
            </w:r>
            <w:r w:rsidR="00373F32">
              <w:rPr>
                <w:rFonts w:ascii="Times New Roman" w:eastAsiaTheme="minorHAnsi" w:hAnsi="Times New Roman" w:cs="Times New Roman"/>
                <w:color w:val="000000"/>
                <w:sz w:val="18"/>
                <w:szCs w:val="18"/>
              </w:rPr>
              <w:t xml:space="preserve">2       </w:t>
            </w:r>
            <w:r w:rsidRPr="00C74284">
              <w:rPr>
                <w:rFonts w:ascii="Times New Roman" w:eastAsiaTheme="minorHAnsi" w:hAnsi="Times New Roman" w:cs="Times New Roman"/>
                <w:color w:val="000000"/>
                <w:sz w:val="18"/>
                <w:szCs w:val="18"/>
              </w:rPr>
              <w:t xml:space="preserve"> i</w:t>
            </w:r>
            <w:r w:rsidR="00373F32">
              <w:rPr>
                <w:rFonts w:ascii="Times New Roman" w:eastAsiaTheme="minorHAnsi" w:hAnsi="Times New Roman" w:cs="Times New Roman"/>
                <w:color w:val="000000"/>
                <w:sz w:val="18"/>
                <w:szCs w:val="18"/>
              </w:rPr>
              <w:t xml:space="preserve"> etapie </w:t>
            </w:r>
            <w:r w:rsidRPr="00C74284">
              <w:rPr>
                <w:rFonts w:ascii="Times New Roman" w:eastAsiaTheme="minorHAnsi" w:hAnsi="Times New Roman" w:cs="Times New Roman"/>
                <w:color w:val="000000"/>
                <w:sz w:val="18"/>
                <w:szCs w:val="18"/>
              </w:rPr>
              <w:t xml:space="preserve">3 pkt 6, w ilości i formie wymienionej w § 4 ust. 3 umowy; </w:t>
            </w:r>
            <w:bookmarkStart w:id="0" w:name="_GoBack"/>
            <w:bookmarkEnd w:id="0"/>
          </w:p>
          <w:p w:rsidR="00E3034F" w:rsidRPr="00C74284" w:rsidRDefault="00C74284" w:rsidP="00373F32">
            <w:pPr>
              <w:autoSpaceDE w:val="0"/>
              <w:autoSpaceDN w:val="0"/>
              <w:adjustRightInd w:val="0"/>
              <w:spacing w:after="0" w:line="240" w:lineRule="auto"/>
              <w:jc w:val="both"/>
              <w:rPr>
                <w:rFonts w:ascii="Times New Roman" w:eastAsiaTheme="minorHAnsi" w:hAnsi="Times New Roman" w:cs="Times New Roman"/>
                <w:color w:val="000000"/>
                <w:sz w:val="18"/>
                <w:szCs w:val="18"/>
              </w:rPr>
            </w:pPr>
            <w:r w:rsidRPr="00C74284">
              <w:rPr>
                <w:rFonts w:ascii="Times New Roman" w:eastAsiaTheme="minorHAnsi" w:hAnsi="Times New Roman" w:cs="Times New Roman"/>
                <w:color w:val="000000"/>
                <w:sz w:val="18"/>
                <w:szCs w:val="18"/>
              </w:rPr>
              <w:t xml:space="preserve">6) udział w postępowaniu promulgacyjnym i nadzorczym, </w:t>
            </w:r>
            <w:r w:rsidR="00043C48">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 xml:space="preserve">w tym udział w czynnościach niezbędnych do doprowadzenia zmiany planu do zgodności z przepisami prawnymi, </w:t>
            </w:r>
            <w:r w:rsidR="00043C48">
              <w:rPr>
                <w:rFonts w:ascii="Times New Roman" w:eastAsiaTheme="minorHAnsi" w:hAnsi="Times New Roman" w:cs="Times New Roman"/>
                <w:color w:val="000000"/>
                <w:sz w:val="18"/>
                <w:szCs w:val="18"/>
              </w:rPr>
              <w:t xml:space="preserve">                         </w:t>
            </w:r>
            <w:r w:rsidRPr="00C74284">
              <w:rPr>
                <w:rFonts w:ascii="Times New Roman" w:eastAsiaTheme="minorHAnsi" w:hAnsi="Times New Roman" w:cs="Times New Roman"/>
                <w:color w:val="000000"/>
                <w:sz w:val="18"/>
                <w:szCs w:val="18"/>
              </w:rPr>
              <w:t xml:space="preserve">w przypadku stwierdzenia nieważności uchwały przez Wojewodę </w:t>
            </w:r>
            <w:r w:rsidR="00043C48">
              <w:rPr>
                <w:rFonts w:ascii="Times New Roman" w:eastAsiaTheme="minorHAnsi" w:hAnsi="Times New Roman" w:cs="Times New Roman"/>
                <w:color w:val="000000"/>
                <w:sz w:val="18"/>
                <w:szCs w:val="18"/>
              </w:rPr>
              <w:t>Pomorskiego</w:t>
            </w:r>
            <w:r w:rsidRPr="00C74284">
              <w:rPr>
                <w:rFonts w:ascii="Times New Roman" w:eastAsiaTheme="minorHAnsi" w:hAnsi="Times New Roman" w:cs="Times New Roman"/>
                <w:color w:val="000000"/>
                <w:sz w:val="18"/>
                <w:szCs w:val="18"/>
              </w:rPr>
              <w:t xml:space="preserve">; </w:t>
            </w:r>
          </w:p>
        </w:tc>
        <w:tc>
          <w:tcPr>
            <w:tcW w:w="1163" w:type="dxa"/>
            <w:tcBorders>
              <w:top w:val="single" w:sz="4" w:space="0" w:color="000000"/>
              <w:left w:val="single" w:sz="4" w:space="0" w:color="000000"/>
              <w:bottom w:val="single" w:sz="4" w:space="0" w:color="000000"/>
            </w:tcBorders>
            <w:shd w:val="clear" w:color="auto" w:fill="auto"/>
            <w:vAlign w:val="center"/>
          </w:tcPr>
          <w:p w:rsidR="00E3034F" w:rsidRPr="00FB02B9" w:rsidRDefault="00E3034F" w:rsidP="00E3034F">
            <w:pPr>
              <w:snapToGrid w:val="0"/>
              <w:spacing w:after="0" w:line="240" w:lineRule="auto"/>
              <w:jc w:val="center"/>
              <w:rPr>
                <w:rFonts w:ascii="Times New Roman"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034F" w:rsidRPr="00FB02B9" w:rsidRDefault="00E979A0" w:rsidP="00E3034F">
            <w:pPr>
              <w:snapToGri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15 %</w:t>
            </w:r>
          </w:p>
        </w:tc>
        <w:tc>
          <w:tcPr>
            <w:tcW w:w="1389" w:type="dxa"/>
            <w:tcBorders>
              <w:top w:val="single" w:sz="4" w:space="0" w:color="000000"/>
              <w:left w:val="single" w:sz="4" w:space="0" w:color="000000"/>
              <w:bottom w:val="single" w:sz="4" w:space="0" w:color="000000"/>
              <w:right w:val="single" w:sz="4" w:space="0" w:color="000000"/>
            </w:tcBorders>
            <w:vAlign w:val="center"/>
          </w:tcPr>
          <w:p w:rsidR="00E3034F" w:rsidRPr="00FB02B9" w:rsidRDefault="00E3034F" w:rsidP="00E3034F">
            <w:pPr>
              <w:snapToGrid w:val="0"/>
              <w:spacing w:after="0" w:line="240" w:lineRule="auto"/>
              <w:jc w:val="center"/>
              <w:rPr>
                <w:rFonts w:ascii="Times New Roman" w:hAnsi="Times New Roman" w:cs="Times New Roman"/>
                <w:sz w:val="18"/>
                <w:szCs w:val="18"/>
              </w:rPr>
            </w:pPr>
          </w:p>
        </w:tc>
      </w:tr>
      <w:tr w:rsidR="00E3034F" w:rsidRPr="00FB02B9" w:rsidTr="00FB02B9">
        <w:tc>
          <w:tcPr>
            <w:tcW w:w="5527" w:type="dxa"/>
            <w:gridSpan w:val="2"/>
            <w:tcBorders>
              <w:top w:val="single" w:sz="4" w:space="0" w:color="000000"/>
              <w:left w:val="single" w:sz="4" w:space="0" w:color="000000"/>
              <w:bottom w:val="single" w:sz="4" w:space="0" w:color="000000"/>
            </w:tcBorders>
            <w:shd w:val="clear" w:color="auto" w:fill="auto"/>
          </w:tcPr>
          <w:p w:rsidR="00E3034F" w:rsidRPr="00FB02B9" w:rsidRDefault="00E3034F" w:rsidP="009A0791">
            <w:pPr>
              <w:snapToGrid w:val="0"/>
              <w:spacing w:before="120" w:after="120" w:line="240" w:lineRule="auto"/>
              <w:jc w:val="right"/>
              <w:rPr>
                <w:rFonts w:ascii="Times New Roman" w:hAnsi="Times New Roman" w:cs="Times New Roman"/>
                <w:sz w:val="18"/>
                <w:szCs w:val="18"/>
              </w:rPr>
            </w:pPr>
            <w:r w:rsidRPr="00FB02B9">
              <w:rPr>
                <w:rFonts w:ascii="Times New Roman" w:hAnsi="Times New Roman" w:cs="Times New Roman"/>
                <w:sz w:val="18"/>
                <w:szCs w:val="18"/>
              </w:rPr>
              <w:t>Razem</w:t>
            </w:r>
          </w:p>
        </w:tc>
        <w:tc>
          <w:tcPr>
            <w:tcW w:w="1163" w:type="dxa"/>
            <w:tcBorders>
              <w:top w:val="single" w:sz="4" w:space="0" w:color="000000"/>
              <w:left w:val="single" w:sz="4" w:space="0" w:color="000000"/>
              <w:bottom w:val="single" w:sz="4" w:space="0" w:color="000000"/>
            </w:tcBorders>
            <w:shd w:val="clear" w:color="auto" w:fill="auto"/>
          </w:tcPr>
          <w:p w:rsidR="00E3034F" w:rsidRPr="00FB02B9" w:rsidRDefault="00FB02B9" w:rsidP="009A0791">
            <w:pPr>
              <w:snapToGrid w:val="0"/>
              <w:spacing w:before="120" w:after="0" w:line="240" w:lineRule="auto"/>
              <w:ind w:left="-108" w:right="-108"/>
              <w:jc w:val="center"/>
              <w:rPr>
                <w:rFonts w:ascii="Times New Roman" w:hAnsi="Times New Roman" w:cs="Times New Roman"/>
                <w:sz w:val="18"/>
                <w:szCs w:val="18"/>
              </w:rPr>
            </w:pPr>
            <w:r w:rsidRPr="00FB02B9">
              <w:rPr>
                <w:rFonts w:ascii="Times New Roman" w:hAnsi="Times New Roman" w:cs="Times New Roman"/>
                <w:sz w:val="18"/>
                <w:szCs w:val="18"/>
              </w:rPr>
              <w:t>18</w:t>
            </w:r>
            <w:r w:rsidR="00E3034F" w:rsidRPr="00FB02B9">
              <w:rPr>
                <w:rFonts w:ascii="Times New Roman" w:hAnsi="Times New Roman" w:cs="Times New Roman"/>
                <w:sz w:val="18"/>
                <w:szCs w:val="18"/>
              </w:rPr>
              <w:t xml:space="preserve"> m-</w:t>
            </w:r>
            <w:proofErr w:type="spellStart"/>
            <w:r w:rsidR="00E3034F" w:rsidRPr="00FB02B9">
              <w:rPr>
                <w:rFonts w:ascii="Times New Roman" w:hAnsi="Times New Roman" w:cs="Times New Roman"/>
                <w:sz w:val="18"/>
                <w:szCs w:val="18"/>
              </w:rPr>
              <w:t>cy</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E3034F" w:rsidRPr="00FB02B9" w:rsidRDefault="00E3034F" w:rsidP="009A0791">
            <w:pPr>
              <w:snapToGrid w:val="0"/>
              <w:spacing w:before="120" w:after="0" w:line="240" w:lineRule="auto"/>
              <w:ind w:left="-108" w:right="40"/>
              <w:jc w:val="center"/>
              <w:rPr>
                <w:rFonts w:ascii="Times New Roman" w:hAnsi="Times New Roman" w:cs="Times New Roman"/>
                <w:sz w:val="18"/>
                <w:szCs w:val="18"/>
              </w:rPr>
            </w:pPr>
            <w:r w:rsidRPr="00FB02B9">
              <w:rPr>
                <w:rFonts w:ascii="Times New Roman" w:hAnsi="Times New Roman" w:cs="Times New Roman"/>
                <w:sz w:val="18"/>
                <w:szCs w:val="18"/>
              </w:rPr>
              <w:t>100 %</w:t>
            </w:r>
          </w:p>
        </w:tc>
        <w:tc>
          <w:tcPr>
            <w:tcW w:w="1389" w:type="dxa"/>
            <w:tcBorders>
              <w:top w:val="single" w:sz="4" w:space="0" w:color="000000"/>
              <w:left w:val="single" w:sz="4" w:space="0" w:color="000000"/>
              <w:bottom w:val="single" w:sz="4" w:space="0" w:color="000000"/>
              <w:right w:val="single" w:sz="4" w:space="0" w:color="000000"/>
            </w:tcBorders>
          </w:tcPr>
          <w:p w:rsidR="00E3034F" w:rsidRPr="00FB02B9" w:rsidRDefault="00E3034F" w:rsidP="00E3034F">
            <w:pPr>
              <w:snapToGrid w:val="0"/>
              <w:spacing w:after="0" w:line="240" w:lineRule="auto"/>
              <w:ind w:left="-108" w:right="141"/>
              <w:jc w:val="right"/>
              <w:rPr>
                <w:rFonts w:ascii="Times New Roman" w:hAnsi="Times New Roman" w:cs="Times New Roman"/>
                <w:sz w:val="18"/>
                <w:szCs w:val="18"/>
              </w:rPr>
            </w:pPr>
          </w:p>
        </w:tc>
      </w:tr>
    </w:tbl>
    <w:p w:rsidR="00E3034F" w:rsidRPr="00B33D48" w:rsidRDefault="00E3034F" w:rsidP="00B33D48">
      <w:pPr>
        <w:spacing w:after="0" w:line="240" w:lineRule="auto"/>
        <w:jc w:val="center"/>
        <w:rPr>
          <w:rFonts w:ascii="Times New Roman" w:eastAsia="Times New Roman" w:hAnsi="Times New Roman" w:cs="Times New Roman"/>
          <w:b/>
          <w:lang w:eastAsia="pl-PL"/>
        </w:rPr>
      </w:pPr>
    </w:p>
    <w:p w:rsidR="00B33D48" w:rsidRDefault="00B33D48" w:rsidP="00B33D48">
      <w:pPr>
        <w:tabs>
          <w:tab w:val="center" w:pos="4535"/>
          <w:tab w:val="left" w:pos="5175"/>
        </w:tabs>
        <w:spacing w:after="0" w:line="240" w:lineRule="auto"/>
        <w:rPr>
          <w:rFonts w:ascii="Times New Roman" w:eastAsia="Times New Roman" w:hAnsi="Times New Roman"/>
          <w:b/>
          <w:sz w:val="20"/>
          <w:szCs w:val="20"/>
          <w:lang w:eastAsia="pl-PL"/>
        </w:rPr>
      </w:pPr>
    </w:p>
    <w:p w:rsidR="00B33D48" w:rsidRPr="00911F80" w:rsidRDefault="00B33D48" w:rsidP="00911F80">
      <w:pPr>
        <w:tabs>
          <w:tab w:val="center" w:pos="1994"/>
          <w:tab w:val="center" w:pos="2833"/>
          <w:tab w:val="center" w:pos="3541"/>
          <w:tab w:val="center" w:pos="4249"/>
          <w:tab w:val="center" w:pos="4957"/>
          <w:tab w:val="center" w:pos="5665"/>
          <w:tab w:val="center" w:pos="6373"/>
          <w:tab w:val="center" w:pos="7626"/>
        </w:tabs>
        <w:rPr>
          <w:rFonts w:ascii="Times New Roman" w:hAnsi="Times New Roman" w:cs="Times New Roman"/>
          <w:color w:val="auto"/>
        </w:rPr>
      </w:pPr>
    </w:p>
    <w:sectPr w:rsidR="00B33D48" w:rsidRPr="00911F80" w:rsidSect="000D0C59">
      <w:footerReference w:type="default" r:id="rId7"/>
      <w:pgSz w:w="11906" w:h="16838"/>
      <w:pgMar w:top="1134" w:right="1418" w:bottom="907" w:left="1418" w:header="709"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7B34" w:rsidRDefault="00167B34" w:rsidP="00153371">
      <w:pPr>
        <w:spacing w:after="0" w:line="240" w:lineRule="auto"/>
      </w:pPr>
      <w:r>
        <w:separator/>
      </w:r>
    </w:p>
  </w:endnote>
  <w:endnote w:type="continuationSeparator" w:id="0">
    <w:p w:rsidR="00167B34" w:rsidRDefault="00167B34" w:rsidP="00153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00007843" w:usb2="00000001"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CIDFont+F1">
    <w:altName w:val="Yu Gothic"/>
    <w:panose1 w:val="00000000000000000000"/>
    <w:charset w:val="80"/>
    <w:family w:val="auto"/>
    <w:notTrueType/>
    <w:pitch w:val="default"/>
    <w:sig w:usb0="00000005" w:usb1="08070000" w:usb2="00000010" w:usb3="00000000" w:csb0="00020002" w:csb1="00000000"/>
  </w:font>
  <w:font w:name="Garamond">
    <w:panose1 w:val="02020404030301010803"/>
    <w:charset w:val="EE"/>
    <w:family w:val="roman"/>
    <w:pitch w:val="variable"/>
    <w:sig w:usb0="00000287" w:usb1="00000000" w:usb2="00000000" w:usb3="00000000" w:csb0="0000009F" w:csb1="00000000"/>
  </w:font>
  <w:font w:name="TimesNewRoman">
    <w:panose1 w:val="00000000000000000000"/>
    <w:charset w:val="80"/>
    <w:family w:val="auto"/>
    <w:notTrueType/>
    <w:pitch w:val="default"/>
    <w:sig w:usb0="00000005" w:usb1="08070000" w:usb2="00000010" w:usb3="00000000" w:csb0="00020002"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6334953"/>
      <w:docPartObj>
        <w:docPartGallery w:val="Page Numbers (Bottom of Page)"/>
        <w:docPartUnique/>
      </w:docPartObj>
    </w:sdtPr>
    <w:sdtEndPr>
      <w:rPr>
        <w:rFonts w:ascii="Times New Roman" w:hAnsi="Times New Roman" w:cs="Times New Roman"/>
        <w:sz w:val="18"/>
        <w:szCs w:val="18"/>
      </w:rPr>
    </w:sdtEndPr>
    <w:sdtContent>
      <w:p w:rsidR="00602656" w:rsidRPr="00153371" w:rsidRDefault="00602656">
        <w:pPr>
          <w:pStyle w:val="Stopka"/>
          <w:jc w:val="right"/>
          <w:rPr>
            <w:rFonts w:ascii="Times New Roman" w:hAnsi="Times New Roman" w:cs="Times New Roman"/>
            <w:sz w:val="18"/>
            <w:szCs w:val="18"/>
          </w:rPr>
        </w:pPr>
        <w:r w:rsidRPr="00153371">
          <w:rPr>
            <w:rFonts w:ascii="Times New Roman" w:hAnsi="Times New Roman" w:cs="Times New Roman"/>
            <w:sz w:val="18"/>
            <w:szCs w:val="18"/>
          </w:rPr>
          <w:fldChar w:fldCharType="begin"/>
        </w:r>
        <w:r w:rsidRPr="00153371">
          <w:rPr>
            <w:rFonts w:ascii="Times New Roman" w:hAnsi="Times New Roman" w:cs="Times New Roman"/>
            <w:sz w:val="18"/>
            <w:szCs w:val="18"/>
          </w:rPr>
          <w:instrText>PAGE   \* MERGEFORMAT</w:instrText>
        </w:r>
        <w:r w:rsidRPr="00153371">
          <w:rPr>
            <w:rFonts w:ascii="Times New Roman" w:hAnsi="Times New Roman" w:cs="Times New Roman"/>
            <w:sz w:val="18"/>
            <w:szCs w:val="18"/>
          </w:rPr>
          <w:fldChar w:fldCharType="separate"/>
        </w:r>
        <w:r w:rsidRPr="00153371">
          <w:rPr>
            <w:rFonts w:ascii="Times New Roman" w:hAnsi="Times New Roman" w:cs="Times New Roman"/>
            <w:sz w:val="18"/>
            <w:szCs w:val="18"/>
          </w:rPr>
          <w:t>2</w:t>
        </w:r>
        <w:r w:rsidRPr="00153371">
          <w:rPr>
            <w:rFonts w:ascii="Times New Roman" w:hAnsi="Times New Roman" w:cs="Times New Roman"/>
            <w:sz w:val="18"/>
            <w:szCs w:val="18"/>
          </w:rPr>
          <w:fldChar w:fldCharType="end"/>
        </w:r>
      </w:p>
    </w:sdtContent>
  </w:sdt>
  <w:p w:rsidR="00602656" w:rsidRDefault="006026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7B34" w:rsidRDefault="00167B34" w:rsidP="00153371">
      <w:pPr>
        <w:spacing w:after="0" w:line="240" w:lineRule="auto"/>
      </w:pPr>
      <w:r>
        <w:separator/>
      </w:r>
    </w:p>
  </w:footnote>
  <w:footnote w:type="continuationSeparator" w:id="0">
    <w:p w:rsidR="00167B34" w:rsidRDefault="00167B34" w:rsidP="001533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E"/>
    <w:multiLevelType w:val="singleLevel"/>
    <w:tmpl w:val="6686B318"/>
    <w:name w:val="WW8Num60"/>
    <w:lvl w:ilvl="0">
      <w:start w:val="1"/>
      <w:numFmt w:val="decimal"/>
      <w:lvlText w:val="%1)"/>
      <w:lvlJc w:val="left"/>
      <w:pPr>
        <w:tabs>
          <w:tab w:val="num" w:pos="0"/>
        </w:tabs>
        <w:ind w:left="720" w:hanging="360"/>
      </w:pPr>
      <w:rPr>
        <w:rFonts w:ascii="Times New Roman" w:eastAsia="Times New Roman" w:hAnsi="Times New Roman" w:cs="Times New Roman" w:hint="default"/>
        <w:b w:val="0"/>
        <w:color w:val="auto"/>
        <w:sz w:val="22"/>
        <w:szCs w:val="22"/>
        <w:lang w:val="pl-PL"/>
      </w:rPr>
    </w:lvl>
  </w:abstractNum>
  <w:abstractNum w:abstractNumId="1" w15:restartNumberingAfterBreak="0">
    <w:nsid w:val="05473723"/>
    <w:multiLevelType w:val="hybridMultilevel"/>
    <w:tmpl w:val="1B90D7CA"/>
    <w:lvl w:ilvl="0" w:tplc="04150011">
      <w:start w:val="1"/>
      <w:numFmt w:val="decimal"/>
      <w:lvlText w:val="%1)"/>
      <w:lvlJc w:val="left"/>
      <w:pPr>
        <w:ind w:left="720" w:hanging="360"/>
      </w:pPr>
      <w:rPr>
        <w:rFonts w:hint="default"/>
      </w:rPr>
    </w:lvl>
    <w:lvl w:ilvl="1" w:tplc="4FF84DEA">
      <w:start w:val="1"/>
      <w:numFmt w:val="lowerLetter"/>
      <w:lvlText w:val="%2)"/>
      <w:lvlJc w:val="left"/>
      <w:pPr>
        <w:ind w:left="1440" w:hanging="360"/>
      </w:pPr>
      <w:rPr>
        <w:rFonts w:hint="default"/>
      </w:rPr>
    </w:lvl>
    <w:lvl w:ilvl="2" w:tplc="0DC81E0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DF064E"/>
    <w:multiLevelType w:val="hybridMultilevel"/>
    <w:tmpl w:val="B6DEE17A"/>
    <w:lvl w:ilvl="0" w:tplc="74A68B62">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3" w15:restartNumberingAfterBreak="0">
    <w:nsid w:val="0A5B00C4"/>
    <w:multiLevelType w:val="hybridMultilevel"/>
    <w:tmpl w:val="0F6C090E"/>
    <w:lvl w:ilvl="0" w:tplc="B932581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123B1B02"/>
    <w:multiLevelType w:val="hybridMultilevel"/>
    <w:tmpl w:val="EAC8AED0"/>
    <w:lvl w:ilvl="0" w:tplc="575E38B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13501C0A"/>
    <w:multiLevelType w:val="hybridMultilevel"/>
    <w:tmpl w:val="6C4AEA70"/>
    <w:lvl w:ilvl="0" w:tplc="F8F0A49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145E0AD2"/>
    <w:multiLevelType w:val="hybridMultilevel"/>
    <w:tmpl w:val="B3BE0A32"/>
    <w:lvl w:ilvl="0" w:tplc="875C3678">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B3AEC07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12649B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C989D0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F1017F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92C193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607A1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F9AFFE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38CE8F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4791D35"/>
    <w:multiLevelType w:val="hybridMultilevel"/>
    <w:tmpl w:val="E5743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562FCC"/>
    <w:multiLevelType w:val="hybridMultilevel"/>
    <w:tmpl w:val="A79ED36E"/>
    <w:lvl w:ilvl="0" w:tplc="9E186F90">
      <w:start w:val="1"/>
      <w:numFmt w:val="bullet"/>
      <w:lvlText w:val=""/>
      <w:lvlJc w:val="left"/>
      <w:pPr>
        <w:ind w:left="1353" w:hanging="360"/>
      </w:pPr>
      <w:rPr>
        <w:rFonts w:ascii="Symbol" w:hAnsi="Symbol"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9" w15:restartNumberingAfterBreak="0">
    <w:nsid w:val="1C2F7B2F"/>
    <w:multiLevelType w:val="hybridMultilevel"/>
    <w:tmpl w:val="3A3A50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C1430C"/>
    <w:multiLevelType w:val="hybridMultilevel"/>
    <w:tmpl w:val="A2BA37B8"/>
    <w:lvl w:ilvl="0" w:tplc="3DDA4028">
      <w:start w:val="1"/>
      <w:numFmt w:val="decimal"/>
      <w:lvlText w:val="%1."/>
      <w:lvlJc w:val="left"/>
      <w:pPr>
        <w:ind w:left="644" w:hanging="360"/>
      </w:pPr>
      <w:rPr>
        <w:rFonts w:eastAsia="Calibri"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2C822F76"/>
    <w:multiLevelType w:val="hybridMultilevel"/>
    <w:tmpl w:val="359032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8E7F72"/>
    <w:multiLevelType w:val="hybridMultilevel"/>
    <w:tmpl w:val="2C2CF82C"/>
    <w:lvl w:ilvl="0" w:tplc="BA7CCD5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34001351"/>
    <w:multiLevelType w:val="hybridMultilevel"/>
    <w:tmpl w:val="94003DAE"/>
    <w:lvl w:ilvl="0" w:tplc="9E186F90">
      <w:start w:val="1"/>
      <w:numFmt w:val="bullet"/>
      <w:lvlText w:val=""/>
      <w:lvlJc w:val="left"/>
      <w:pPr>
        <w:ind w:left="1353" w:hanging="360"/>
      </w:pPr>
      <w:rPr>
        <w:rFonts w:ascii="Symbol" w:hAnsi="Symbol"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14" w15:restartNumberingAfterBreak="0">
    <w:nsid w:val="34335582"/>
    <w:multiLevelType w:val="multilevel"/>
    <w:tmpl w:val="5AD060CA"/>
    <w:lvl w:ilvl="0">
      <w:start w:val="1"/>
      <w:numFmt w:val="upperRoman"/>
      <w:lvlText w:val="%1."/>
      <w:lvlJc w:val="left"/>
      <w:pPr>
        <w:tabs>
          <w:tab w:val="num" w:pos="720"/>
        </w:tabs>
        <w:ind w:left="0" w:firstLine="0"/>
      </w:pPr>
      <w:rPr>
        <w:b/>
        <w:i w:val="0"/>
      </w:rPr>
    </w:lvl>
    <w:lvl w:ilvl="1">
      <w:start w:val="1"/>
      <w:numFmt w:val="decimal"/>
      <w:lvlText w:val="%2."/>
      <w:lvlJc w:val="left"/>
      <w:pPr>
        <w:tabs>
          <w:tab w:val="num" w:pos="360"/>
        </w:tabs>
        <w:ind w:left="0" w:firstLine="0"/>
      </w:pPr>
      <w:rPr>
        <w:rFonts w:ascii="Arial" w:hAnsi="Arial"/>
        <w:b w:val="0"/>
        <w:i w:val="0"/>
        <w:sz w:val="24"/>
      </w:rPr>
    </w:lvl>
    <w:lvl w:ilvl="2">
      <w:start w:val="1"/>
      <w:numFmt w:val="lowerLetter"/>
      <w:lvlText w:val="%3)"/>
      <w:lvlJc w:val="left"/>
      <w:pPr>
        <w:tabs>
          <w:tab w:val="num" w:pos="567"/>
        </w:tabs>
        <w:ind w:left="567" w:hanging="397"/>
      </w:pPr>
    </w:lvl>
    <w:lvl w:ilvl="3">
      <w:start w:val="1"/>
      <w:numFmt w:val="bullet"/>
      <w:lvlText w:val="-"/>
      <w:lvlJc w:val="left"/>
      <w:pPr>
        <w:tabs>
          <w:tab w:val="num" w:pos="964"/>
        </w:tabs>
        <w:ind w:left="964" w:hanging="397"/>
      </w:pPr>
      <w:rPr>
        <w:rFonts w:ascii="Times New Roman" w:hAnsi="Times New Roman" w:cs="Times New Roman" w:hint="default"/>
      </w:rPr>
    </w:lvl>
    <w:lvl w:ilvl="4">
      <w:start w:val="1"/>
      <w:numFmt w:val="decimal"/>
      <w:lvlText w:val="(%5)"/>
      <w:lvlJc w:val="left"/>
      <w:pPr>
        <w:ind w:left="2268" w:hanging="708"/>
      </w:pPr>
    </w:lvl>
    <w:lvl w:ilvl="5">
      <w:start w:val="1"/>
      <w:numFmt w:val="lowerLetter"/>
      <w:lvlText w:val="(%6)"/>
      <w:lvlJc w:val="left"/>
      <w:pPr>
        <w:ind w:left="2976" w:hanging="708"/>
      </w:pPr>
    </w:lvl>
    <w:lvl w:ilvl="6">
      <w:start w:val="1"/>
      <w:numFmt w:val="lowerRoman"/>
      <w:lvlText w:val="(%7)"/>
      <w:lvlJc w:val="left"/>
      <w:pPr>
        <w:ind w:left="3684" w:hanging="708"/>
      </w:pPr>
    </w:lvl>
    <w:lvl w:ilvl="7">
      <w:start w:val="1"/>
      <w:numFmt w:val="lowerLetter"/>
      <w:lvlText w:val="(%8)"/>
      <w:lvlJc w:val="left"/>
      <w:pPr>
        <w:ind w:left="4392" w:hanging="708"/>
      </w:pPr>
    </w:lvl>
    <w:lvl w:ilvl="8">
      <w:start w:val="1"/>
      <w:numFmt w:val="lowerRoman"/>
      <w:lvlText w:val="(%9)"/>
      <w:lvlJc w:val="left"/>
      <w:pPr>
        <w:ind w:left="5100" w:hanging="708"/>
      </w:pPr>
    </w:lvl>
  </w:abstractNum>
  <w:abstractNum w:abstractNumId="15" w15:restartNumberingAfterBreak="0">
    <w:nsid w:val="344A2AE4"/>
    <w:multiLevelType w:val="hybridMultilevel"/>
    <w:tmpl w:val="3230E33C"/>
    <w:lvl w:ilvl="0" w:tplc="06343E66">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A1A4898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72AF04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E42B98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39EECB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2E7EC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1AA2BC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368F5F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C9C1A3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5525A76"/>
    <w:multiLevelType w:val="hybridMultilevel"/>
    <w:tmpl w:val="6A24757A"/>
    <w:lvl w:ilvl="0" w:tplc="D836334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37806630"/>
    <w:multiLevelType w:val="hybridMultilevel"/>
    <w:tmpl w:val="C144F48E"/>
    <w:lvl w:ilvl="0" w:tplc="EF94A35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3AC1358A"/>
    <w:multiLevelType w:val="hybridMultilevel"/>
    <w:tmpl w:val="6A3E6588"/>
    <w:lvl w:ilvl="0" w:tplc="A25A08C6">
      <w:start w:val="1"/>
      <w:numFmt w:val="decimal"/>
      <w:lvlText w:val="%1."/>
      <w:lvlJc w:val="left"/>
      <w:pPr>
        <w:ind w:left="71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F9A4D1C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6D8C7C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F14440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02E5F0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EDE399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3168D4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8D8B78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172D1B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2794E59"/>
    <w:multiLevelType w:val="hybridMultilevel"/>
    <w:tmpl w:val="3A3A50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6F42E7"/>
    <w:multiLevelType w:val="hybridMultilevel"/>
    <w:tmpl w:val="4B08CE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5D5027"/>
    <w:multiLevelType w:val="hybridMultilevel"/>
    <w:tmpl w:val="3FF2A1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D446EB"/>
    <w:multiLevelType w:val="hybridMultilevel"/>
    <w:tmpl w:val="EE2C9E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76B66AF"/>
    <w:multiLevelType w:val="hybridMultilevel"/>
    <w:tmpl w:val="36A6E55E"/>
    <w:lvl w:ilvl="0" w:tplc="53042E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57C433AC"/>
    <w:multiLevelType w:val="hybridMultilevel"/>
    <w:tmpl w:val="822AF2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8131888"/>
    <w:multiLevelType w:val="multilevel"/>
    <w:tmpl w:val="84D2D9FA"/>
    <w:styleLink w:val="WWNum26"/>
    <w:lvl w:ilvl="0">
      <w:start w:val="1"/>
      <w:numFmt w:val="decimal"/>
      <w:lvlText w:val="%1)"/>
      <w:lvlJc w:val="left"/>
      <w:pPr>
        <w:ind w:left="720" w:hanging="360"/>
      </w:pPr>
      <w:rPr>
        <w:sz w:val="24"/>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6" w15:restartNumberingAfterBreak="0">
    <w:nsid w:val="5A6A6BC9"/>
    <w:multiLevelType w:val="hybridMultilevel"/>
    <w:tmpl w:val="A5DA1C8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B9C3031"/>
    <w:multiLevelType w:val="hybridMultilevel"/>
    <w:tmpl w:val="730E4A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1D2A28"/>
    <w:multiLevelType w:val="hybridMultilevel"/>
    <w:tmpl w:val="B6DEE17A"/>
    <w:lvl w:ilvl="0" w:tplc="74A68B62">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29" w15:restartNumberingAfterBreak="0">
    <w:nsid w:val="61542D4C"/>
    <w:multiLevelType w:val="hybridMultilevel"/>
    <w:tmpl w:val="316C46E6"/>
    <w:lvl w:ilvl="0" w:tplc="0415000F">
      <w:start w:val="1"/>
      <w:numFmt w:val="decimal"/>
      <w:lvlText w:val="%1."/>
      <w:lvlJc w:val="left"/>
      <w:pPr>
        <w:ind w:left="720" w:hanging="360"/>
      </w:pPr>
      <w:rPr>
        <w:rFonts w:hint="default"/>
      </w:rPr>
    </w:lvl>
    <w:lvl w:ilvl="1" w:tplc="2F423EF0">
      <w:start w:val="1"/>
      <w:numFmt w:val="decimal"/>
      <w:lvlText w:val="%2)"/>
      <w:lvlJc w:val="left"/>
      <w:pPr>
        <w:ind w:left="1440" w:hanging="360"/>
      </w:pPr>
      <w:rPr>
        <w:rFonts w:hint="default"/>
      </w:rPr>
    </w:lvl>
    <w:lvl w:ilvl="2" w:tplc="526A0DA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4C6525F"/>
    <w:multiLevelType w:val="hybridMultilevel"/>
    <w:tmpl w:val="FF5272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A77B67"/>
    <w:multiLevelType w:val="hybridMultilevel"/>
    <w:tmpl w:val="D56E9350"/>
    <w:lvl w:ilvl="0" w:tplc="00368E62">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234A11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B7267B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04A8C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BA2C83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980384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050E34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F007C5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FCF9D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718135E4"/>
    <w:multiLevelType w:val="hybridMultilevel"/>
    <w:tmpl w:val="456CD1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3570F28"/>
    <w:multiLevelType w:val="hybridMultilevel"/>
    <w:tmpl w:val="48321A08"/>
    <w:lvl w:ilvl="0" w:tplc="9E221B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31"/>
  </w:num>
  <w:num w:numId="2">
    <w:abstractNumId w:val="18"/>
  </w:num>
  <w:num w:numId="3">
    <w:abstractNumId w:val="15"/>
  </w:num>
  <w:num w:numId="4">
    <w:abstractNumId w:val="6"/>
  </w:num>
  <w:num w:numId="5">
    <w:abstractNumId w:val="4"/>
  </w:num>
  <w:num w:numId="6">
    <w:abstractNumId w:val="3"/>
  </w:num>
  <w:num w:numId="7">
    <w:abstractNumId w:val="25"/>
    <w:lvlOverride w:ilvl="0">
      <w:lvl w:ilvl="0">
        <w:start w:val="1"/>
        <w:numFmt w:val="decimal"/>
        <w:lvlText w:val="%1)"/>
        <w:lvlJc w:val="left"/>
        <w:pPr>
          <w:ind w:left="720" w:hanging="360"/>
        </w:pPr>
        <w:rPr>
          <w:sz w:val="22"/>
          <w:szCs w:val="20"/>
        </w:rPr>
      </w:lvl>
    </w:lvlOverride>
  </w:num>
  <w:num w:numId="8">
    <w:abstractNumId w:val="26"/>
  </w:num>
  <w:num w:numId="9">
    <w:abstractNumId w:val="9"/>
  </w:num>
  <w:num w:numId="10">
    <w:abstractNumId w:val="8"/>
  </w:num>
  <w:num w:numId="11">
    <w:abstractNumId w:val="13"/>
  </w:num>
  <w:num w:numId="12">
    <w:abstractNumId w:val="25"/>
  </w:num>
  <w:num w:numId="13">
    <w:abstractNumId w:val="29"/>
  </w:num>
  <w:num w:numId="14">
    <w:abstractNumId w:val="1"/>
  </w:num>
  <w:num w:numId="15">
    <w:abstractNumId w:val="19"/>
  </w:num>
  <w:num w:numId="16">
    <w:abstractNumId w:val="27"/>
  </w:num>
  <w:num w:numId="17">
    <w:abstractNumId w:val="30"/>
  </w:num>
  <w:num w:numId="18">
    <w:abstractNumId w:val="12"/>
  </w:num>
  <w:num w:numId="19">
    <w:abstractNumId w:val="7"/>
  </w:num>
  <w:num w:numId="20">
    <w:abstractNumId w:val="32"/>
  </w:num>
  <w:num w:numId="21">
    <w:abstractNumId w:val="5"/>
  </w:num>
  <w:num w:numId="22">
    <w:abstractNumId w:val="11"/>
  </w:num>
  <w:num w:numId="23">
    <w:abstractNumId w:val="23"/>
  </w:num>
  <w:num w:numId="24">
    <w:abstractNumId w:val="20"/>
  </w:num>
  <w:num w:numId="25">
    <w:abstractNumId w:val="16"/>
  </w:num>
  <w:num w:numId="26">
    <w:abstractNumId w:val="24"/>
  </w:num>
  <w:num w:numId="27">
    <w:abstractNumId w:val="22"/>
  </w:num>
  <w:num w:numId="28">
    <w:abstractNumId w:val="33"/>
  </w:num>
  <w:num w:numId="29">
    <w:abstractNumId w:val="17"/>
  </w:num>
  <w:num w:numId="30">
    <w:abstractNumId w:val="21"/>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14"/>
  </w:num>
  <w:num w:numId="34">
    <w:abstractNumId w:val="1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200"/>
  <w:drawingGridVerticalSpacing w:val="30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4EE"/>
    <w:rsid w:val="00043C48"/>
    <w:rsid w:val="0004583E"/>
    <w:rsid w:val="00091762"/>
    <w:rsid w:val="0009462B"/>
    <w:rsid w:val="000D0C59"/>
    <w:rsid w:val="000D0FA5"/>
    <w:rsid w:val="000D3CBC"/>
    <w:rsid w:val="0011435E"/>
    <w:rsid w:val="00152946"/>
    <w:rsid w:val="00153371"/>
    <w:rsid w:val="00167B34"/>
    <w:rsid w:val="001B03C8"/>
    <w:rsid w:val="001B5C90"/>
    <w:rsid w:val="001D77E2"/>
    <w:rsid w:val="00200ED1"/>
    <w:rsid w:val="0024684C"/>
    <w:rsid w:val="00264849"/>
    <w:rsid w:val="002A226A"/>
    <w:rsid w:val="002B1115"/>
    <w:rsid w:val="002B1FDE"/>
    <w:rsid w:val="002F64FB"/>
    <w:rsid w:val="003611DE"/>
    <w:rsid w:val="00373F32"/>
    <w:rsid w:val="00375081"/>
    <w:rsid w:val="003873FD"/>
    <w:rsid w:val="003E4CB9"/>
    <w:rsid w:val="003F5392"/>
    <w:rsid w:val="00403E30"/>
    <w:rsid w:val="004072A3"/>
    <w:rsid w:val="00420AB7"/>
    <w:rsid w:val="00444F27"/>
    <w:rsid w:val="00446B6D"/>
    <w:rsid w:val="004572D0"/>
    <w:rsid w:val="00481EC0"/>
    <w:rsid w:val="004C1A90"/>
    <w:rsid w:val="004D5234"/>
    <w:rsid w:val="00553983"/>
    <w:rsid w:val="00562C54"/>
    <w:rsid w:val="00597B81"/>
    <w:rsid w:val="005D032D"/>
    <w:rsid w:val="00602656"/>
    <w:rsid w:val="00615008"/>
    <w:rsid w:val="00641CD3"/>
    <w:rsid w:val="00643EC7"/>
    <w:rsid w:val="006556AD"/>
    <w:rsid w:val="006603A4"/>
    <w:rsid w:val="006E186A"/>
    <w:rsid w:val="007C26CE"/>
    <w:rsid w:val="007D35DF"/>
    <w:rsid w:val="008061FA"/>
    <w:rsid w:val="008100B5"/>
    <w:rsid w:val="00833912"/>
    <w:rsid w:val="00851DAD"/>
    <w:rsid w:val="008777C6"/>
    <w:rsid w:val="00911F80"/>
    <w:rsid w:val="0092511B"/>
    <w:rsid w:val="00946765"/>
    <w:rsid w:val="009736D3"/>
    <w:rsid w:val="009A0791"/>
    <w:rsid w:val="009C6934"/>
    <w:rsid w:val="009E05ED"/>
    <w:rsid w:val="009F6C50"/>
    <w:rsid w:val="00A43053"/>
    <w:rsid w:val="00A629E0"/>
    <w:rsid w:val="00A66AD2"/>
    <w:rsid w:val="00AD2978"/>
    <w:rsid w:val="00B0365C"/>
    <w:rsid w:val="00B33D48"/>
    <w:rsid w:val="00B66DF2"/>
    <w:rsid w:val="00B9607B"/>
    <w:rsid w:val="00BA4A79"/>
    <w:rsid w:val="00BC02DD"/>
    <w:rsid w:val="00BC4651"/>
    <w:rsid w:val="00BC6402"/>
    <w:rsid w:val="00BC6F29"/>
    <w:rsid w:val="00C1210C"/>
    <w:rsid w:val="00C43BB8"/>
    <w:rsid w:val="00C4793F"/>
    <w:rsid w:val="00C62D03"/>
    <w:rsid w:val="00C74284"/>
    <w:rsid w:val="00CA075C"/>
    <w:rsid w:val="00CA64EE"/>
    <w:rsid w:val="00CC686C"/>
    <w:rsid w:val="00CF7961"/>
    <w:rsid w:val="00D27767"/>
    <w:rsid w:val="00D52CA9"/>
    <w:rsid w:val="00DB5ADE"/>
    <w:rsid w:val="00DC70BE"/>
    <w:rsid w:val="00DE54A3"/>
    <w:rsid w:val="00DE6E79"/>
    <w:rsid w:val="00E029CA"/>
    <w:rsid w:val="00E03828"/>
    <w:rsid w:val="00E3034F"/>
    <w:rsid w:val="00E41552"/>
    <w:rsid w:val="00E85723"/>
    <w:rsid w:val="00E979A0"/>
    <w:rsid w:val="00EA1AA2"/>
    <w:rsid w:val="00EB1B27"/>
    <w:rsid w:val="00F04AAE"/>
    <w:rsid w:val="00F61ADA"/>
    <w:rsid w:val="00F73E59"/>
    <w:rsid w:val="00FB02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AF606"/>
  <w15:chartTrackingRefBased/>
  <w15:docId w15:val="{979EDD55-6C5A-457A-A68B-76235A84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A64EE"/>
    <w:rPr>
      <w:rFonts w:ascii="Calibri" w:eastAsia="Calibri" w:hAnsi="Calibri" w:cs="Calibri"/>
      <w:color w:val="00000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List Paragraph,2 heading,A_wyliczenie,K-P_odwolanie,Akapit z listą5,maz_wyliczenie,opis dzialania,CW_Lista,wypunktowanie,nr3,Wypunktowanie,Akapit z listą BS,Colorful List Accent 1,Akapit z listą4,Akapit z listą1,sw tekst,lp1"/>
    <w:basedOn w:val="Normalny"/>
    <w:link w:val="AkapitzlistZnak"/>
    <w:qFormat/>
    <w:rsid w:val="00CA64EE"/>
    <w:pPr>
      <w:ind w:left="720"/>
      <w:contextualSpacing/>
    </w:pPr>
  </w:style>
  <w:style w:type="paragraph" w:customStyle="1" w:styleId="Domylnie">
    <w:name w:val="Domyślnie"/>
    <w:rsid w:val="00CA64EE"/>
    <w:pPr>
      <w:widowControl w:val="0"/>
      <w:suppressAutoHyphens/>
      <w:spacing w:after="0" w:line="240" w:lineRule="auto"/>
      <w:textAlignment w:val="baseline"/>
    </w:pPr>
    <w:rPr>
      <w:rFonts w:ascii="Times New Roman" w:eastAsia="Lucida Sans Unicode" w:hAnsi="Times New Roman" w:cs="Times New Roman"/>
      <w:color w:val="00000A"/>
      <w:sz w:val="24"/>
      <w:szCs w:val="24"/>
      <w:lang w:eastAsia="zh-CN" w:bidi="hi-IN"/>
    </w:rPr>
  </w:style>
  <w:style w:type="character" w:customStyle="1" w:styleId="AkapitzlistZnak">
    <w:name w:val="Akapit z listą Znak"/>
    <w:aliases w:val="L1 Znak,Numerowanie Znak,List Paragraph Znak,2 heading Znak,A_wyliczenie Znak,K-P_odwolanie Znak,Akapit z listą5 Znak,maz_wyliczenie Znak,opis dzialania Znak,CW_Lista Znak,wypunktowanie Znak,nr3 Znak,Wypunktowanie Znak,sw tekst Znak"/>
    <w:link w:val="Akapitzlist"/>
    <w:uiPriority w:val="1"/>
    <w:qFormat/>
    <w:locked/>
    <w:rsid w:val="00CA64EE"/>
    <w:rPr>
      <w:rFonts w:ascii="Calibri" w:eastAsia="Calibri" w:hAnsi="Calibri" w:cs="Calibri"/>
      <w:color w:val="00000A"/>
    </w:rPr>
  </w:style>
  <w:style w:type="paragraph" w:styleId="Tekstpodstawowy">
    <w:name w:val="Body Text"/>
    <w:basedOn w:val="Normalny"/>
    <w:link w:val="TekstpodstawowyZnak"/>
    <w:uiPriority w:val="1"/>
    <w:qFormat/>
    <w:rsid w:val="008100B5"/>
    <w:pPr>
      <w:widowControl w:val="0"/>
      <w:autoSpaceDE w:val="0"/>
      <w:autoSpaceDN w:val="0"/>
      <w:spacing w:after="0" w:line="240" w:lineRule="auto"/>
      <w:ind w:left="118"/>
    </w:pPr>
    <w:rPr>
      <w:color w:val="auto"/>
    </w:rPr>
  </w:style>
  <w:style w:type="character" w:customStyle="1" w:styleId="TekstpodstawowyZnak">
    <w:name w:val="Tekst podstawowy Znak"/>
    <w:basedOn w:val="Domylnaczcionkaakapitu"/>
    <w:link w:val="Tekstpodstawowy"/>
    <w:uiPriority w:val="1"/>
    <w:rsid w:val="008100B5"/>
    <w:rPr>
      <w:rFonts w:ascii="Calibri" w:eastAsia="Calibri" w:hAnsi="Calibri" w:cs="Calibri"/>
    </w:rPr>
  </w:style>
  <w:style w:type="paragraph" w:customStyle="1" w:styleId="Standard">
    <w:name w:val="Standard"/>
    <w:qFormat/>
    <w:rsid w:val="008100B5"/>
    <w:pPr>
      <w:widowControl w:val="0"/>
      <w:suppressAutoHyphens/>
      <w:autoSpaceDN w:val="0"/>
      <w:spacing w:after="0" w:line="240" w:lineRule="auto"/>
      <w:textAlignment w:val="baseline"/>
    </w:pPr>
    <w:rPr>
      <w:rFonts w:ascii="Times New Roman" w:eastAsia="Times New Roman" w:hAnsi="Times New Roman" w:cs="Tahoma"/>
      <w:kern w:val="3"/>
      <w:sz w:val="24"/>
      <w:szCs w:val="24"/>
      <w:lang w:val="en-US"/>
    </w:rPr>
  </w:style>
  <w:style w:type="character" w:customStyle="1" w:styleId="markedcontent">
    <w:name w:val="markedcontent"/>
    <w:basedOn w:val="Domylnaczcionkaakapitu"/>
    <w:rsid w:val="008100B5"/>
  </w:style>
  <w:style w:type="character" w:customStyle="1" w:styleId="normaltextrun">
    <w:name w:val="normaltextrun"/>
    <w:basedOn w:val="Domylnaczcionkaakapitu"/>
    <w:rsid w:val="00153371"/>
  </w:style>
  <w:style w:type="character" w:customStyle="1" w:styleId="eop">
    <w:name w:val="eop"/>
    <w:basedOn w:val="Domylnaczcionkaakapitu"/>
    <w:rsid w:val="00153371"/>
  </w:style>
  <w:style w:type="paragraph" w:styleId="Nagwek">
    <w:name w:val="header"/>
    <w:basedOn w:val="Normalny"/>
    <w:link w:val="NagwekZnak"/>
    <w:uiPriority w:val="99"/>
    <w:unhideWhenUsed/>
    <w:rsid w:val="0015337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53371"/>
    <w:rPr>
      <w:rFonts w:ascii="Calibri" w:eastAsia="Calibri" w:hAnsi="Calibri" w:cs="Calibri"/>
      <w:color w:val="00000A"/>
    </w:rPr>
  </w:style>
  <w:style w:type="paragraph" w:styleId="Stopka">
    <w:name w:val="footer"/>
    <w:basedOn w:val="Normalny"/>
    <w:link w:val="StopkaZnak"/>
    <w:uiPriority w:val="99"/>
    <w:unhideWhenUsed/>
    <w:rsid w:val="0015337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53371"/>
    <w:rPr>
      <w:rFonts w:ascii="Calibri" w:eastAsia="Calibri" w:hAnsi="Calibri" w:cs="Calibri"/>
      <w:color w:val="00000A"/>
    </w:rPr>
  </w:style>
  <w:style w:type="character" w:customStyle="1" w:styleId="Znakiprzypiswdolnych">
    <w:name w:val="Znaki przypisów dolnych"/>
    <w:rsid w:val="003E4CB9"/>
    <w:rPr>
      <w:vertAlign w:val="superscript"/>
    </w:rPr>
  </w:style>
  <w:style w:type="paragraph" w:styleId="Tekstdymka">
    <w:name w:val="Balloon Text"/>
    <w:basedOn w:val="Normalny"/>
    <w:link w:val="TekstdymkaZnak"/>
    <w:uiPriority w:val="99"/>
    <w:semiHidden/>
    <w:unhideWhenUsed/>
    <w:rsid w:val="00DE54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E54A3"/>
    <w:rPr>
      <w:rFonts w:ascii="Segoe UI" w:eastAsia="Calibri" w:hAnsi="Segoe UI" w:cs="Segoe UI"/>
      <w:color w:val="00000A"/>
      <w:sz w:val="18"/>
      <w:szCs w:val="18"/>
    </w:rPr>
  </w:style>
  <w:style w:type="numbering" w:customStyle="1" w:styleId="WWNum26">
    <w:name w:val="WWNum26"/>
    <w:basedOn w:val="Bezlisty"/>
    <w:rsid w:val="009C6934"/>
    <w:pPr>
      <w:numPr>
        <w:numId w:val="12"/>
      </w:numPr>
    </w:pPr>
  </w:style>
  <w:style w:type="character" w:styleId="Hipercze">
    <w:name w:val="Hyperlink"/>
    <w:basedOn w:val="Domylnaczcionkaakapitu"/>
    <w:uiPriority w:val="99"/>
    <w:unhideWhenUsed/>
    <w:rsid w:val="00264849"/>
    <w:rPr>
      <w:color w:val="0563C1" w:themeColor="hyperlink"/>
      <w:u w:val="single"/>
    </w:rPr>
  </w:style>
  <w:style w:type="character" w:styleId="Nierozpoznanawzmianka">
    <w:name w:val="Unresolved Mention"/>
    <w:basedOn w:val="Domylnaczcionkaakapitu"/>
    <w:uiPriority w:val="99"/>
    <w:semiHidden/>
    <w:unhideWhenUsed/>
    <w:rsid w:val="00264849"/>
    <w:rPr>
      <w:color w:val="605E5C"/>
      <w:shd w:val="clear" w:color="auto" w:fill="E1DFDD"/>
    </w:rPr>
  </w:style>
  <w:style w:type="paragraph" w:customStyle="1" w:styleId="Default">
    <w:name w:val="Default"/>
    <w:rsid w:val="0026484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xmsonormal">
    <w:name w:val="x_msonormal"/>
    <w:basedOn w:val="Normalny"/>
    <w:rsid w:val="003873FD"/>
    <w:pPr>
      <w:spacing w:before="100" w:beforeAutospacing="1" w:after="100" w:afterAutospacing="1" w:line="240" w:lineRule="auto"/>
    </w:pPr>
    <w:rPr>
      <w:rFonts w:ascii="Times New Roman" w:eastAsia="Times New Roman" w:hAnsi="Times New Roman" w:cs="Times New Roman"/>
      <w:color w:val="auto"/>
      <w:sz w:val="24"/>
      <w:szCs w:val="24"/>
      <w:lang w:eastAsia="pl-PL"/>
    </w:rPr>
  </w:style>
  <w:style w:type="character" w:styleId="Pogrubienie">
    <w:name w:val="Strong"/>
    <w:qFormat/>
    <w:rsid w:val="00F73E59"/>
    <w:rPr>
      <w:b/>
      <w:bCs/>
    </w:rPr>
  </w:style>
  <w:style w:type="table" w:customStyle="1" w:styleId="Tabela-Siatka1">
    <w:name w:val="Tabela - Siatka1"/>
    <w:basedOn w:val="Standardowy"/>
    <w:next w:val="Tabela-Siatka"/>
    <w:uiPriority w:val="59"/>
    <w:rsid w:val="00B33D4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B33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441</TotalTime>
  <Pages>14</Pages>
  <Words>6557</Words>
  <Characters>39344</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Szymańska Renata</dc:creator>
  <cp:keywords/>
  <dc:description/>
  <cp:lastModifiedBy>Szymańska Renata</cp:lastModifiedBy>
  <cp:revision>79</cp:revision>
  <cp:lastPrinted>2023-05-11T11:21:00Z</cp:lastPrinted>
  <dcterms:created xsi:type="dcterms:W3CDTF">2023-05-11T07:03:00Z</dcterms:created>
  <dcterms:modified xsi:type="dcterms:W3CDTF">2023-07-05T10:51:00Z</dcterms:modified>
</cp:coreProperties>
</file>