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horzAnchor="margin" w:tblpY="-472"/>
        <w:tblW w:w="9491" w:type="dxa"/>
        <w:tblLook w:val="04A0"/>
      </w:tblPr>
      <w:tblGrid>
        <w:gridCol w:w="9491"/>
      </w:tblGrid>
      <w:tr w:rsidR="00132A47" w:rsidTr="00D62DCD">
        <w:trPr>
          <w:trHeight w:val="2565"/>
        </w:trPr>
        <w:tc>
          <w:tcPr>
            <w:tcW w:w="9491" w:type="dxa"/>
          </w:tcPr>
          <w:p w:rsidR="00132A47" w:rsidRDefault="00132A47" w:rsidP="00D62DCD">
            <w:pPr>
              <w:rPr>
                <w:rFonts w:ascii="Arial" w:hAnsi="Arial" w:cs="Arial"/>
                <w:b/>
                <w:sz w:val="44"/>
                <w:szCs w:val="44"/>
                <w:u w:val="single"/>
              </w:rPr>
            </w:pPr>
            <w:r w:rsidRPr="00132A47">
              <w:rPr>
                <w:rFonts w:ascii="Arial" w:hAnsi="Arial" w:cs="Arial"/>
                <w:b/>
                <w:sz w:val="44"/>
                <w:szCs w:val="44"/>
                <w:u w:val="single"/>
              </w:rPr>
              <w:t xml:space="preserve">PROGRAM FUNKCJONALNO </w:t>
            </w:r>
            <w:r>
              <w:rPr>
                <w:rFonts w:ascii="Arial" w:hAnsi="Arial" w:cs="Arial"/>
                <w:b/>
                <w:sz w:val="44"/>
                <w:szCs w:val="44"/>
                <w:u w:val="single"/>
              </w:rPr>
              <w:t>–</w:t>
            </w:r>
            <w:r w:rsidRPr="00132A47">
              <w:rPr>
                <w:rFonts w:ascii="Arial" w:hAnsi="Arial" w:cs="Arial"/>
                <w:b/>
                <w:sz w:val="44"/>
                <w:szCs w:val="44"/>
                <w:u w:val="single"/>
              </w:rPr>
              <w:t xml:space="preserve"> UŻYTKOWY</w:t>
            </w: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132A47">
              <w:rPr>
                <w:rFonts w:ascii="Arial" w:hAnsi="Arial" w:cs="Arial"/>
                <w:b/>
                <w:sz w:val="28"/>
                <w:szCs w:val="28"/>
              </w:rPr>
              <w:t>Nazwa zadania</w:t>
            </w:r>
            <w:r>
              <w:rPr>
                <w:rFonts w:ascii="Arial" w:hAnsi="Arial" w:cs="Arial"/>
                <w:b/>
                <w:sz w:val="28"/>
                <w:szCs w:val="28"/>
              </w:rPr>
              <w:t>: Przebudowa drogi gminnej nr 232086G łączącej</w:t>
            </w: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             miejscowość Raciniewo z DW 201.</w:t>
            </w: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Lokalizacja inwestycji: Działki nr </w:t>
            </w:r>
            <w:r w:rsidR="00810479">
              <w:rPr>
                <w:rFonts w:ascii="Arial" w:hAnsi="Arial" w:cs="Arial"/>
                <w:b/>
                <w:sz w:val="28"/>
                <w:szCs w:val="28"/>
              </w:rPr>
              <w:t>413,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82</w:t>
            </w:r>
            <w:r w:rsidR="00810479">
              <w:rPr>
                <w:rFonts w:ascii="Arial" w:hAnsi="Arial" w:cs="Arial"/>
                <w:b/>
                <w:sz w:val="28"/>
                <w:szCs w:val="28"/>
              </w:rPr>
              <w:t xml:space="preserve"> i 76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obręb Raciniewo ,</w:t>
            </w:r>
          </w:p>
          <w:p w:rsidR="00132A47" w:rsidRPr="00132A47" w:rsidRDefault="00132A47" w:rsidP="00D62DC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                                        Gmina Czarne</w:t>
            </w:r>
          </w:p>
        </w:tc>
      </w:tr>
      <w:tr w:rsidR="00132A47" w:rsidTr="00D62DCD">
        <w:trPr>
          <w:trHeight w:val="2565"/>
        </w:trPr>
        <w:tc>
          <w:tcPr>
            <w:tcW w:w="9491" w:type="dxa"/>
          </w:tcPr>
          <w:p w:rsidR="00132A47" w:rsidRDefault="00132A47" w:rsidP="00D62DCD">
            <w:pPr>
              <w:rPr>
                <w:rFonts w:ascii="Arial" w:hAnsi="Arial" w:cs="Arial"/>
                <w:b/>
                <w:sz w:val="28"/>
              </w:rPr>
            </w:pPr>
            <w:r w:rsidRPr="00132A47">
              <w:rPr>
                <w:rFonts w:ascii="Arial" w:hAnsi="Arial" w:cs="Arial"/>
                <w:b/>
                <w:sz w:val="28"/>
              </w:rPr>
              <w:t>Inwestor</w:t>
            </w:r>
            <w:r>
              <w:rPr>
                <w:rFonts w:ascii="Arial" w:hAnsi="Arial" w:cs="Arial"/>
                <w:b/>
                <w:sz w:val="28"/>
              </w:rPr>
              <w:t xml:space="preserve"> :                       Gmina Czarne</w:t>
            </w: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                                        ul. Moniuszki 12</w:t>
            </w: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                                        77-330 Czarne</w:t>
            </w: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</w:rPr>
            </w:pPr>
          </w:p>
          <w:p w:rsidR="00132A47" w:rsidRDefault="00132A47" w:rsidP="00D62DCD">
            <w:pPr>
              <w:jc w:val="center"/>
            </w:pPr>
            <w:r>
              <w:rPr>
                <w:rFonts w:ascii="Arial" w:hAnsi="Arial" w:cs="Arial"/>
                <w:b/>
                <w:noProof/>
                <w:sz w:val="28"/>
                <w:lang w:eastAsia="pl-PL"/>
              </w:rPr>
              <w:drawing>
                <wp:inline distT="0" distB="0" distL="0" distR="0">
                  <wp:extent cx="860150" cy="993227"/>
                  <wp:effectExtent l="19050" t="0" r="0" b="0"/>
                  <wp:docPr id="1" name="Obraz 1" descr="C:\Users\Janusz\Desktop\Bez tytuł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anusz\Desktop\Bez tytuł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416" cy="9981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2A47" w:rsidTr="00D62DCD">
        <w:trPr>
          <w:trHeight w:val="2912"/>
        </w:trPr>
        <w:tc>
          <w:tcPr>
            <w:tcW w:w="9491" w:type="dxa"/>
          </w:tcPr>
          <w:p w:rsidR="00132A47" w:rsidRDefault="00132A47" w:rsidP="00D62DCD">
            <w:pPr>
              <w:rPr>
                <w:rFonts w:ascii="Arial" w:hAnsi="Arial" w:cs="Arial"/>
                <w:b/>
                <w:sz w:val="28"/>
              </w:rPr>
            </w:pPr>
            <w:r w:rsidRPr="00132A47">
              <w:rPr>
                <w:rFonts w:ascii="Arial" w:hAnsi="Arial" w:cs="Arial"/>
                <w:b/>
                <w:sz w:val="28"/>
              </w:rPr>
              <w:t>Jednostka projektowa:</w:t>
            </w:r>
            <w:r>
              <w:rPr>
                <w:rFonts w:ascii="Arial" w:hAnsi="Arial" w:cs="Arial"/>
                <w:sz w:val="28"/>
              </w:rPr>
              <w:t xml:space="preserve">      </w:t>
            </w:r>
            <w:r w:rsidRPr="00132A47">
              <w:rPr>
                <w:rFonts w:ascii="Arial" w:hAnsi="Arial" w:cs="Arial"/>
                <w:sz w:val="28"/>
              </w:rPr>
              <w:t xml:space="preserve"> </w:t>
            </w:r>
            <w:r w:rsidRPr="00132A47">
              <w:rPr>
                <w:rFonts w:ascii="Arial" w:hAnsi="Arial" w:cs="Arial"/>
                <w:b/>
                <w:sz w:val="28"/>
              </w:rPr>
              <w:t>Biuro Projektów Drogowych Janusz Lang</w:t>
            </w: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                                              77-125 Półczno</w:t>
            </w:r>
          </w:p>
          <w:p w:rsidR="00132A47" w:rsidRDefault="00132A47" w:rsidP="00D62DCD">
            <w:pPr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 xml:space="preserve">                                              Półczno 21c</w:t>
            </w:r>
          </w:p>
          <w:p w:rsidR="00132A47" w:rsidRPr="00132A47" w:rsidRDefault="00132A47" w:rsidP="00D62DC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l-PL"/>
              </w:rPr>
              <w:drawing>
                <wp:inline distT="0" distB="0" distL="0" distR="0">
                  <wp:extent cx="1494440" cy="1360172"/>
                  <wp:effectExtent l="19050" t="0" r="0" b="0"/>
                  <wp:docPr id="2" name="Obraz 2" descr="C:\Users\Janusz\Desktop\logo j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Janusz\Desktop\logo j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333" cy="1362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2A47" w:rsidTr="00D62DCD">
        <w:trPr>
          <w:trHeight w:val="2565"/>
        </w:trPr>
        <w:tc>
          <w:tcPr>
            <w:tcW w:w="9491" w:type="dxa"/>
          </w:tcPr>
          <w:p w:rsidR="00C02F0C" w:rsidRDefault="00C02F0C" w:rsidP="00D62DCD">
            <w:pPr>
              <w:rPr>
                <w:b/>
                <w:i/>
                <w:sz w:val="28"/>
              </w:rPr>
            </w:pPr>
            <w:r w:rsidRPr="00C02F0C">
              <w:rPr>
                <w:b/>
                <w:i/>
                <w:sz w:val="28"/>
              </w:rPr>
              <w:t>Tryb udzielenia zamówienia: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>
              <w:rPr>
                <w:sz w:val="28"/>
              </w:rPr>
              <w:t>Postępowanie zostanie przeprowadzone w trybie przetargu nieograniczonego.</w:t>
            </w:r>
          </w:p>
          <w:p w:rsidR="00132A47" w:rsidRDefault="00C02F0C" w:rsidP="00D62DCD">
            <w:pPr>
              <w:rPr>
                <w:b/>
                <w:sz w:val="28"/>
              </w:rPr>
            </w:pPr>
            <w:r w:rsidRPr="00C02F0C">
              <w:rPr>
                <w:b/>
                <w:sz w:val="28"/>
              </w:rPr>
              <w:t>Kody i nazwy ze słownika CPV: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 xml:space="preserve">-- 45000000-6 Roboty </w:t>
            </w:r>
            <w:r>
              <w:rPr>
                <w:sz w:val="28"/>
              </w:rPr>
              <w:t>w zakresie nawierzchni ulic i dróg dla pieszych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>- 45111200-0  Roboty przygotowawcze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>- 45112000-5 Roboty ziemne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>- 4511000-8 Roboty rozbiórkowe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>- 45233252-0 Krawężniki i obrzeża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>- 45233251-3 Konstrukcja jezdni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>- 45233251-3 Konstrukcja zjazdów i dojść do furtek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>- 45233290-8 Oznakowanie poziome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>- 45233290-8 Oznakowanie pionowe</w:t>
            </w:r>
          </w:p>
          <w:p w:rsidR="00C02F0C" w:rsidRPr="00C02F0C" w:rsidRDefault="00C02F0C" w:rsidP="00D62DCD">
            <w:pPr>
              <w:rPr>
                <w:sz w:val="28"/>
              </w:rPr>
            </w:pPr>
            <w:r w:rsidRPr="00C02F0C">
              <w:rPr>
                <w:sz w:val="28"/>
              </w:rPr>
              <w:t>- 71248000-8 Nadzór nad projektem i dokumentacją</w:t>
            </w:r>
          </w:p>
          <w:p w:rsidR="00C02F0C" w:rsidRPr="00C02F0C" w:rsidRDefault="00C02F0C" w:rsidP="00D62DCD">
            <w:pPr>
              <w:rPr>
                <w:b/>
              </w:rPr>
            </w:pPr>
          </w:p>
        </w:tc>
      </w:tr>
    </w:tbl>
    <w:p w:rsidR="00D62DCD" w:rsidRPr="00D62DCD" w:rsidRDefault="00C02F0C" w:rsidP="00D62DCD">
      <w:pPr>
        <w:jc w:val="center"/>
        <w:rPr>
          <w:b/>
          <w:i/>
          <w:sz w:val="24"/>
        </w:rPr>
      </w:pPr>
      <w:r w:rsidRPr="00D62DCD">
        <w:rPr>
          <w:b/>
          <w:i/>
          <w:sz w:val="24"/>
        </w:rPr>
        <w:t>Półczno , kwiecień 2020</w:t>
      </w:r>
      <w:r w:rsidR="00D62DCD" w:rsidRPr="00D62DCD">
        <w:rPr>
          <w:b/>
          <w:i/>
          <w:sz w:val="24"/>
        </w:rPr>
        <w:t>r.</w:t>
      </w:r>
    </w:p>
    <w:p w:rsidR="00D62DCD" w:rsidRDefault="00D62DCD" w:rsidP="00D62DCD">
      <w:pPr>
        <w:jc w:val="right"/>
        <w:rPr>
          <w:i/>
          <w:sz w:val="24"/>
        </w:rPr>
      </w:pPr>
      <w:r>
        <w:rPr>
          <w:sz w:val="24"/>
        </w:rPr>
        <w:t xml:space="preserve">                      Opracował: </w:t>
      </w:r>
      <w:r w:rsidRPr="00D62DCD">
        <w:rPr>
          <w:i/>
          <w:sz w:val="24"/>
        </w:rPr>
        <w:t>mgr inż. Janusz Lang</w:t>
      </w:r>
    </w:p>
    <w:p w:rsidR="00D62DCD" w:rsidRPr="00A67A2F" w:rsidRDefault="005C1734" w:rsidP="005C1734">
      <w:pPr>
        <w:jc w:val="center"/>
        <w:rPr>
          <w:rFonts w:ascii="Times New Roman" w:hAnsi="Times New Roman" w:cs="Times New Roman"/>
          <w:b/>
          <w:sz w:val="28"/>
          <w:u w:val="double"/>
        </w:rPr>
      </w:pPr>
      <w:r w:rsidRPr="00A67A2F">
        <w:rPr>
          <w:rFonts w:ascii="Times New Roman" w:hAnsi="Times New Roman" w:cs="Times New Roman"/>
          <w:b/>
          <w:sz w:val="28"/>
          <w:u w:val="double"/>
        </w:rPr>
        <w:lastRenderedPageBreak/>
        <w:t>SPIS TREŚCI:</w:t>
      </w:r>
    </w:p>
    <w:p w:rsidR="00FE3E47" w:rsidRPr="00A67A2F" w:rsidRDefault="00FE3E47" w:rsidP="005C1734">
      <w:pPr>
        <w:jc w:val="center"/>
        <w:rPr>
          <w:rFonts w:ascii="Times New Roman" w:hAnsi="Times New Roman" w:cs="Times New Roman"/>
          <w:b/>
          <w:sz w:val="28"/>
          <w:u w:val="double"/>
        </w:rPr>
      </w:pPr>
    </w:p>
    <w:p w:rsidR="005C1734" w:rsidRPr="00A67A2F" w:rsidRDefault="005C1734" w:rsidP="005C173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</w:rPr>
      </w:pPr>
      <w:r w:rsidRPr="00A67A2F">
        <w:rPr>
          <w:rFonts w:ascii="Times New Roman" w:hAnsi="Times New Roman" w:cs="Times New Roman"/>
          <w:b/>
          <w:i/>
          <w:sz w:val="24"/>
        </w:rPr>
        <w:t>CZĘŚĆ OPISOWA</w:t>
      </w:r>
    </w:p>
    <w:p w:rsidR="005C1734" w:rsidRPr="00A67A2F" w:rsidRDefault="005C1734" w:rsidP="005C1734">
      <w:pPr>
        <w:rPr>
          <w:rFonts w:ascii="Times New Roman" w:hAnsi="Times New Roman" w:cs="Times New Roman"/>
          <w:b/>
          <w:i/>
          <w:sz w:val="24"/>
        </w:rPr>
      </w:pPr>
      <w:r w:rsidRPr="00A67A2F">
        <w:rPr>
          <w:rFonts w:ascii="Times New Roman" w:hAnsi="Times New Roman" w:cs="Times New Roman"/>
          <w:b/>
          <w:i/>
          <w:sz w:val="24"/>
        </w:rPr>
        <w:t xml:space="preserve">      - Opis ogólny przedmiotu zamówienia</w:t>
      </w:r>
    </w:p>
    <w:p w:rsidR="005C1734" w:rsidRPr="00A67A2F" w:rsidRDefault="005C1734" w:rsidP="005C173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>Charakterystyczne parametry określające wielkość obiektu lub zakres robót budowlanych ,</w:t>
      </w:r>
    </w:p>
    <w:p w:rsidR="005C1734" w:rsidRPr="00A67A2F" w:rsidRDefault="005C1734" w:rsidP="005C1734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 xml:space="preserve">Aktualne uwarunkowania wykonania przedmiotu , </w:t>
      </w:r>
    </w:p>
    <w:p w:rsidR="005C1734" w:rsidRPr="006A3CC8" w:rsidRDefault="005C1734" w:rsidP="006A3CC8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>Ogólne właściwości funkcjonalno – użytkowe obiektu ,</w:t>
      </w:r>
    </w:p>
    <w:p w:rsidR="005C1734" w:rsidRPr="00F5728E" w:rsidRDefault="005C1734" w:rsidP="005C1734">
      <w:pPr>
        <w:rPr>
          <w:rFonts w:ascii="Times New Roman" w:hAnsi="Times New Roman" w:cs="Times New Roman"/>
          <w:b/>
          <w:i/>
          <w:sz w:val="24"/>
        </w:rPr>
      </w:pPr>
      <w:r w:rsidRPr="00A67A2F">
        <w:rPr>
          <w:rFonts w:ascii="Times New Roman" w:hAnsi="Times New Roman" w:cs="Times New Roman"/>
          <w:b/>
          <w:sz w:val="24"/>
        </w:rPr>
        <w:t xml:space="preserve">      - </w:t>
      </w:r>
      <w:r w:rsidRPr="00F5728E">
        <w:rPr>
          <w:rFonts w:ascii="Times New Roman" w:hAnsi="Times New Roman" w:cs="Times New Roman"/>
          <w:b/>
          <w:i/>
          <w:sz w:val="24"/>
        </w:rPr>
        <w:t>Opis wymagań Zamawiającego w stosunku do przedmiotu zamówienia</w:t>
      </w:r>
    </w:p>
    <w:p w:rsidR="005C1734" w:rsidRPr="00A67A2F" w:rsidRDefault="00FE3E47" w:rsidP="00FE3E47">
      <w:pPr>
        <w:pStyle w:val="Akapitzlist"/>
        <w:numPr>
          <w:ilvl w:val="0"/>
          <w:numId w:val="6"/>
        </w:numPr>
        <w:ind w:left="1418" w:hanging="284"/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 xml:space="preserve"> Ogólne warunki wykonania i odbioru robót , </w:t>
      </w:r>
    </w:p>
    <w:p w:rsidR="00FE3E47" w:rsidRPr="00A67A2F" w:rsidRDefault="00FE3E47" w:rsidP="00FE3E47">
      <w:pPr>
        <w:pStyle w:val="Akapitzlist"/>
        <w:numPr>
          <w:ilvl w:val="0"/>
          <w:numId w:val="6"/>
        </w:numPr>
        <w:ind w:left="1418" w:hanging="284"/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 xml:space="preserve"> Wymagania szczegółowe ,</w:t>
      </w:r>
    </w:p>
    <w:p w:rsidR="00FE3E47" w:rsidRDefault="006A3CC8" w:rsidP="006A3CC8">
      <w:pPr>
        <w:pStyle w:val="Akapitzlist"/>
        <w:numPr>
          <w:ilvl w:val="0"/>
          <w:numId w:val="6"/>
        </w:numPr>
        <w:ind w:left="1276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Wymagania do realizacji zadania</w:t>
      </w:r>
    </w:p>
    <w:p w:rsidR="006A3CC8" w:rsidRDefault="006A3CC8" w:rsidP="006A3CC8">
      <w:pPr>
        <w:pStyle w:val="Akapitzlist"/>
        <w:numPr>
          <w:ilvl w:val="0"/>
          <w:numId w:val="6"/>
        </w:numPr>
        <w:ind w:left="1276" w:hanging="142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Wytyczne dla opracowań branżowych:</w:t>
      </w:r>
    </w:p>
    <w:p w:rsidR="006A3CC8" w:rsidRDefault="006A3CC8" w:rsidP="006A3CC8">
      <w:pPr>
        <w:pStyle w:val="Akapitzlist"/>
        <w:ind w:left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Wytyczne dla dróg,</w:t>
      </w:r>
    </w:p>
    <w:p w:rsidR="006A3CC8" w:rsidRDefault="006A3CC8" w:rsidP="006A3CC8">
      <w:pPr>
        <w:pStyle w:val="Akapitzlist"/>
        <w:ind w:left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Wytyczne dla stałej organizacji ruchu ,</w:t>
      </w:r>
    </w:p>
    <w:p w:rsidR="006A3CC8" w:rsidRDefault="006A3CC8" w:rsidP="006A3CC8">
      <w:pPr>
        <w:pStyle w:val="Akapitzlist"/>
        <w:ind w:left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Wytyczne dla czasowej organizacji ruchu,</w:t>
      </w:r>
    </w:p>
    <w:p w:rsidR="006A3CC8" w:rsidRDefault="006A3CC8" w:rsidP="006A3CC8">
      <w:pPr>
        <w:pStyle w:val="Akapitzlist"/>
        <w:ind w:left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Wytyczne dla zieleni </w:t>
      </w:r>
    </w:p>
    <w:p w:rsidR="006A3CC8" w:rsidRDefault="006A3CC8" w:rsidP="006A3CC8">
      <w:pPr>
        <w:pStyle w:val="Akapitzlist"/>
        <w:ind w:left="1276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Wytyczne dla kanału technologicznego </w:t>
      </w:r>
    </w:p>
    <w:p w:rsidR="006A3CC8" w:rsidRDefault="006A3CC8" w:rsidP="006A3CC8">
      <w:pPr>
        <w:pStyle w:val="Akapitzlist"/>
        <w:numPr>
          <w:ilvl w:val="0"/>
          <w:numId w:val="11"/>
        </w:numPr>
        <w:ind w:left="1134" w:firstLine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Szacunkowe zestawienie zakresu prac .</w:t>
      </w:r>
    </w:p>
    <w:p w:rsidR="006A3CC8" w:rsidRPr="006A3CC8" w:rsidRDefault="006A3CC8" w:rsidP="006A3CC8">
      <w:pPr>
        <w:pStyle w:val="Akapitzlist"/>
        <w:ind w:left="1842"/>
        <w:rPr>
          <w:rFonts w:ascii="Times New Roman" w:hAnsi="Times New Roman" w:cs="Times New Roman"/>
          <w:sz w:val="24"/>
        </w:rPr>
      </w:pPr>
    </w:p>
    <w:p w:rsidR="00FE3E47" w:rsidRPr="00A67A2F" w:rsidRDefault="00FE3E47" w:rsidP="00FE3E47">
      <w:pPr>
        <w:pStyle w:val="Akapitzlist"/>
        <w:ind w:left="426"/>
        <w:rPr>
          <w:rFonts w:ascii="Times New Roman" w:hAnsi="Times New Roman" w:cs="Times New Roman"/>
          <w:b/>
          <w:i/>
          <w:sz w:val="24"/>
        </w:rPr>
      </w:pPr>
      <w:r w:rsidRPr="00A67A2F">
        <w:rPr>
          <w:rFonts w:ascii="Times New Roman" w:hAnsi="Times New Roman" w:cs="Times New Roman"/>
          <w:b/>
          <w:i/>
          <w:sz w:val="24"/>
        </w:rPr>
        <w:t>2. CZĘŚĆ INFORMACYJNA</w:t>
      </w:r>
    </w:p>
    <w:p w:rsidR="00FE3E47" w:rsidRPr="00A67A2F" w:rsidRDefault="00FE3E47" w:rsidP="00FE3E47">
      <w:pPr>
        <w:pStyle w:val="Akapitzlist"/>
        <w:ind w:left="426"/>
        <w:rPr>
          <w:rFonts w:ascii="Times New Roman" w:hAnsi="Times New Roman" w:cs="Times New Roman"/>
          <w:b/>
          <w:i/>
          <w:sz w:val="24"/>
        </w:rPr>
      </w:pPr>
    </w:p>
    <w:p w:rsidR="005C1734" w:rsidRPr="00A67A2F" w:rsidRDefault="00FE3E47" w:rsidP="00FE3E47">
      <w:pPr>
        <w:pStyle w:val="Akapitzlist"/>
        <w:numPr>
          <w:ilvl w:val="0"/>
          <w:numId w:val="7"/>
        </w:numPr>
        <w:ind w:left="1418" w:hanging="284"/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>Dokumenty potwierdzające zgodność zamierzenia z wymogami wynikającymi z odrębnych przepisów ,</w:t>
      </w:r>
    </w:p>
    <w:p w:rsidR="00FE3E47" w:rsidRPr="00A67A2F" w:rsidRDefault="00FE3E47" w:rsidP="00FE3E47">
      <w:pPr>
        <w:pStyle w:val="Akapitzlist"/>
        <w:numPr>
          <w:ilvl w:val="0"/>
          <w:numId w:val="7"/>
        </w:numPr>
        <w:ind w:left="1418" w:hanging="284"/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>Oświadczenie stwierdzające prawo do dysponowania nieruchomością na cele budowlane ,</w:t>
      </w:r>
    </w:p>
    <w:p w:rsidR="00FE3E47" w:rsidRPr="00A67A2F" w:rsidRDefault="00FE3E47" w:rsidP="00FE3E47">
      <w:pPr>
        <w:pStyle w:val="Akapitzlist"/>
        <w:numPr>
          <w:ilvl w:val="0"/>
          <w:numId w:val="7"/>
        </w:numPr>
        <w:ind w:left="1418" w:hanging="284"/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>Dodatkowe wytyczne Inwestora i uwarunkowania związane z realizacją niniejszego zamówienia ,</w:t>
      </w:r>
    </w:p>
    <w:p w:rsidR="00FE3E47" w:rsidRPr="00A67A2F" w:rsidRDefault="00FE3E47" w:rsidP="00FE3E47">
      <w:pPr>
        <w:pStyle w:val="Akapitzlist"/>
        <w:numPr>
          <w:ilvl w:val="0"/>
          <w:numId w:val="7"/>
        </w:numPr>
        <w:ind w:left="1418" w:hanging="284"/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 xml:space="preserve">Warunki gruntowo – wodne , </w:t>
      </w:r>
    </w:p>
    <w:p w:rsidR="00FE3E47" w:rsidRDefault="00FE3E47" w:rsidP="00FE3E47">
      <w:pPr>
        <w:pStyle w:val="Akapitzlist"/>
        <w:numPr>
          <w:ilvl w:val="0"/>
          <w:numId w:val="7"/>
        </w:numPr>
        <w:ind w:left="1418" w:hanging="284"/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>Przepisy prawne i normy związane ,</w:t>
      </w:r>
    </w:p>
    <w:p w:rsidR="00FE3E47" w:rsidRDefault="00FE3E47" w:rsidP="00FE3E47">
      <w:pPr>
        <w:rPr>
          <w:rFonts w:ascii="Times New Roman" w:hAnsi="Times New Roman" w:cs="Times New Roman"/>
          <w:b/>
          <w:i/>
          <w:sz w:val="24"/>
        </w:rPr>
      </w:pPr>
      <w:r w:rsidRPr="00A67A2F">
        <w:rPr>
          <w:rFonts w:ascii="Times New Roman" w:hAnsi="Times New Roman" w:cs="Times New Roman"/>
          <w:b/>
          <w:i/>
          <w:sz w:val="24"/>
        </w:rPr>
        <w:t xml:space="preserve">        3. ZAŁĄCZNIKI</w:t>
      </w:r>
    </w:p>
    <w:p w:rsidR="007F690F" w:rsidRPr="007F690F" w:rsidRDefault="007F690F" w:rsidP="00FE3E47">
      <w:pPr>
        <w:pStyle w:val="Akapitzlist"/>
        <w:numPr>
          <w:ilvl w:val="0"/>
          <w:numId w:val="7"/>
        </w:numPr>
        <w:ind w:left="1418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Galeria zdjęć z miejsca robót.</w:t>
      </w:r>
    </w:p>
    <w:p w:rsidR="00FE3E47" w:rsidRDefault="00FE3E47" w:rsidP="00730341">
      <w:pPr>
        <w:pStyle w:val="Akapitzlist"/>
        <w:numPr>
          <w:ilvl w:val="0"/>
          <w:numId w:val="8"/>
        </w:numPr>
        <w:ind w:left="1418" w:hanging="284"/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>Plan orientacyjny ,</w:t>
      </w:r>
    </w:p>
    <w:p w:rsidR="00730341" w:rsidRPr="00730341" w:rsidRDefault="00730341" w:rsidP="00730341">
      <w:pPr>
        <w:pStyle w:val="Akapitzlist"/>
        <w:numPr>
          <w:ilvl w:val="0"/>
          <w:numId w:val="8"/>
        </w:numPr>
        <w:ind w:left="1418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Mapa sytuacyjno wysokościowa z naniesionym przebiegiem drogi,</w:t>
      </w:r>
    </w:p>
    <w:p w:rsidR="00FE3E47" w:rsidRDefault="00FE3E47" w:rsidP="00FE3E47">
      <w:pPr>
        <w:pStyle w:val="Akapitzlist"/>
        <w:numPr>
          <w:ilvl w:val="0"/>
          <w:numId w:val="8"/>
        </w:numPr>
        <w:ind w:left="1418" w:hanging="284"/>
        <w:rPr>
          <w:rFonts w:ascii="Times New Roman" w:hAnsi="Times New Roman" w:cs="Times New Roman"/>
          <w:sz w:val="24"/>
        </w:rPr>
      </w:pPr>
      <w:r w:rsidRPr="00A67A2F">
        <w:rPr>
          <w:rFonts w:ascii="Times New Roman" w:hAnsi="Times New Roman" w:cs="Times New Roman"/>
          <w:sz w:val="24"/>
        </w:rPr>
        <w:t>Szacunkowe zestawienie kosztów ( kosztorys uproszczony).</w:t>
      </w:r>
    </w:p>
    <w:p w:rsidR="00730341" w:rsidRPr="00A67A2F" w:rsidRDefault="00730341" w:rsidP="00730341">
      <w:pPr>
        <w:pStyle w:val="Akapitzlist"/>
        <w:ind w:left="1418"/>
        <w:rPr>
          <w:rFonts w:ascii="Times New Roman" w:hAnsi="Times New Roman" w:cs="Times New Roman"/>
          <w:sz w:val="24"/>
        </w:rPr>
      </w:pPr>
    </w:p>
    <w:p w:rsidR="003739FC" w:rsidRDefault="003739FC" w:rsidP="003739FC">
      <w:pPr>
        <w:rPr>
          <w:rFonts w:ascii="Arial" w:hAnsi="Arial" w:cs="Arial"/>
          <w:sz w:val="24"/>
        </w:rPr>
      </w:pPr>
    </w:p>
    <w:p w:rsidR="003739FC" w:rsidRDefault="003739FC" w:rsidP="00A67A2F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3739FC">
        <w:rPr>
          <w:rFonts w:ascii="Times New Roman" w:hAnsi="Times New Roman" w:cs="Times New Roman"/>
          <w:b/>
          <w:sz w:val="28"/>
        </w:rPr>
        <w:lastRenderedPageBreak/>
        <w:t>I. CZĘŚĆ OPISOWA PROGRAMU FUNKCJONALNO UŻYTKOWEGO</w:t>
      </w:r>
    </w:p>
    <w:p w:rsidR="00176EF3" w:rsidRDefault="00176EF3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76EF3">
        <w:rPr>
          <w:rFonts w:ascii="Times New Roman" w:hAnsi="Times New Roman" w:cs="Times New Roman"/>
          <w:sz w:val="24"/>
        </w:rPr>
        <w:t xml:space="preserve">Program </w:t>
      </w:r>
      <w:r>
        <w:rPr>
          <w:rFonts w:ascii="Times New Roman" w:hAnsi="Times New Roman" w:cs="Times New Roman"/>
          <w:sz w:val="24"/>
        </w:rPr>
        <w:t>funkcjonalno-</w:t>
      </w:r>
      <w:r w:rsidRPr="00176EF3">
        <w:rPr>
          <w:rFonts w:ascii="Times New Roman" w:hAnsi="Times New Roman" w:cs="Times New Roman"/>
          <w:sz w:val="24"/>
        </w:rPr>
        <w:t>użytkowy opracowany został w oparciu o Rozporządzenie Ministra Infrastruktury z dnia 2 września 2004 r. w sprawie szczegółowego zakresu i formy dokumentacji projektowej , specyfikacji technicznych wykonania i odbioru robót budowlanych oraz programu funkcjonalno – użytkowego.</w:t>
      </w:r>
    </w:p>
    <w:p w:rsidR="00176EF3" w:rsidRDefault="00176EF3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Program funkcjonalno – </w:t>
      </w:r>
      <w:r w:rsidR="009F1222">
        <w:rPr>
          <w:rFonts w:ascii="Times New Roman" w:hAnsi="Times New Roman" w:cs="Times New Roman"/>
          <w:sz w:val="24"/>
        </w:rPr>
        <w:t>użytkowy</w:t>
      </w:r>
      <w:r>
        <w:rPr>
          <w:rFonts w:ascii="Times New Roman" w:hAnsi="Times New Roman" w:cs="Times New Roman"/>
          <w:sz w:val="24"/>
        </w:rPr>
        <w:t xml:space="preserve"> jako dokument Zamawiającego stanowi podstawę do :</w:t>
      </w:r>
    </w:p>
    <w:p w:rsidR="00176EF3" w:rsidRDefault="00176EF3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przeprowadzenia procedury wyboru Wykonawcy w trybie ustawy Prawo zamówień publicznych ,</w:t>
      </w:r>
    </w:p>
    <w:p w:rsidR="00176EF3" w:rsidRDefault="002340B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</w:t>
      </w:r>
      <w:r w:rsidR="00176EF3">
        <w:rPr>
          <w:rFonts w:ascii="Times New Roman" w:hAnsi="Times New Roman" w:cs="Times New Roman"/>
          <w:sz w:val="24"/>
        </w:rPr>
        <w:t>rzygotowania oferty Wykonawcy ,</w:t>
      </w:r>
    </w:p>
    <w:p w:rsidR="00176EF3" w:rsidRPr="00176EF3" w:rsidRDefault="002340BB" w:rsidP="00A67A2F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- z</w:t>
      </w:r>
      <w:r w:rsidR="00176EF3">
        <w:rPr>
          <w:rFonts w:ascii="Times New Roman" w:hAnsi="Times New Roman" w:cs="Times New Roman"/>
          <w:sz w:val="24"/>
        </w:rPr>
        <w:t>awarcia umowy na wykonanie robót budowlanych.</w:t>
      </w:r>
    </w:p>
    <w:p w:rsidR="003739FC" w:rsidRPr="003739FC" w:rsidRDefault="003739FC" w:rsidP="00A67A2F">
      <w:pPr>
        <w:spacing w:line="360" w:lineRule="auto"/>
        <w:rPr>
          <w:rFonts w:ascii="Times New Roman" w:hAnsi="Times New Roman" w:cs="Times New Roman"/>
          <w:b/>
          <w:sz w:val="28"/>
        </w:rPr>
      </w:pPr>
      <w:r w:rsidRPr="003739FC">
        <w:rPr>
          <w:rFonts w:ascii="Times New Roman" w:hAnsi="Times New Roman" w:cs="Times New Roman"/>
          <w:b/>
          <w:sz w:val="28"/>
        </w:rPr>
        <w:t>1. OPIS OGÓLNY PRZEDMIOTU ZAMÓWIENIA</w:t>
      </w:r>
    </w:p>
    <w:p w:rsidR="00E43BDB" w:rsidRDefault="003739FC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76EF3">
        <w:rPr>
          <w:rFonts w:ascii="Times New Roman" w:hAnsi="Times New Roman" w:cs="Times New Roman"/>
          <w:sz w:val="24"/>
        </w:rPr>
        <w:t xml:space="preserve">Przedmiotem </w:t>
      </w:r>
      <w:r w:rsidR="00176EF3">
        <w:rPr>
          <w:rFonts w:ascii="Times New Roman" w:hAnsi="Times New Roman" w:cs="Times New Roman"/>
          <w:sz w:val="24"/>
        </w:rPr>
        <w:t>zamówienia jest wykonanie przebudowy drogi gminnej 232086G w</w:t>
      </w:r>
      <w:r w:rsidR="009F1222">
        <w:rPr>
          <w:rFonts w:ascii="Times New Roman" w:hAnsi="Times New Roman" w:cs="Times New Roman"/>
          <w:sz w:val="24"/>
        </w:rPr>
        <w:t xml:space="preserve"> m. Raciniewo</w:t>
      </w:r>
      <w:r w:rsidR="00176EF3">
        <w:rPr>
          <w:rFonts w:ascii="Times New Roman" w:hAnsi="Times New Roman" w:cs="Times New Roman"/>
          <w:sz w:val="24"/>
        </w:rPr>
        <w:t xml:space="preserve"> od skrzyżowania z droga gminna do skrzyżowania </w:t>
      </w:r>
      <w:r w:rsidR="009F1222">
        <w:rPr>
          <w:rFonts w:ascii="Times New Roman" w:hAnsi="Times New Roman" w:cs="Times New Roman"/>
          <w:sz w:val="24"/>
        </w:rPr>
        <w:t>z droga wojewódzka nr 201 wraz</w:t>
      </w:r>
      <w:r w:rsidR="00E43BDB">
        <w:rPr>
          <w:rFonts w:ascii="Times New Roman" w:hAnsi="Times New Roman" w:cs="Times New Roman"/>
          <w:sz w:val="24"/>
        </w:rPr>
        <w:t xml:space="preserve"> </w:t>
      </w:r>
      <w:r w:rsidR="00176EF3">
        <w:rPr>
          <w:rFonts w:ascii="Times New Roman" w:hAnsi="Times New Roman" w:cs="Times New Roman"/>
          <w:sz w:val="24"/>
        </w:rPr>
        <w:t>z budową odwodnienia drogi w postaci kanalizacji deszczowej oraz budowa kanału teletechnicznego.</w:t>
      </w:r>
      <w:r w:rsidR="003A5498">
        <w:rPr>
          <w:rFonts w:ascii="Times New Roman" w:hAnsi="Times New Roman" w:cs="Times New Roman"/>
          <w:sz w:val="24"/>
        </w:rPr>
        <w:t xml:space="preserve"> </w:t>
      </w:r>
      <w:r w:rsidR="00176EF3">
        <w:rPr>
          <w:rFonts w:ascii="Times New Roman" w:hAnsi="Times New Roman" w:cs="Times New Roman"/>
          <w:sz w:val="24"/>
        </w:rPr>
        <w:t xml:space="preserve">Roboty będą odbywały się na </w:t>
      </w:r>
      <w:r w:rsidR="003A5498">
        <w:rPr>
          <w:rFonts w:ascii="Times New Roman" w:hAnsi="Times New Roman" w:cs="Times New Roman"/>
          <w:sz w:val="24"/>
        </w:rPr>
        <w:t>działkach</w:t>
      </w:r>
      <w:r w:rsidR="00176EF3">
        <w:rPr>
          <w:rFonts w:ascii="Times New Roman" w:hAnsi="Times New Roman" w:cs="Times New Roman"/>
          <w:sz w:val="24"/>
        </w:rPr>
        <w:t xml:space="preserve"> nr 413,82 i 76</w:t>
      </w:r>
      <w:r w:rsidR="003A5498">
        <w:rPr>
          <w:rFonts w:ascii="Times New Roman" w:hAnsi="Times New Roman" w:cs="Times New Roman"/>
          <w:sz w:val="24"/>
        </w:rPr>
        <w:t xml:space="preserve"> , obręb Raciniewo , Gmina C</w:t>
      </w:r>
      <w:r w:rsidR="00176EF3">
        <w:rPr>
          <w:rFonts w:ascii="Times New Roman" w:hAnsi="Times New Roman" w:cs="Times New Roman"/>
          <w:sz w:val="24"/>
        </w:rPr>
        <w:t>zarne.</w:t>
      </w:r>
    </w:p>
    <w:p w:rsidR="00176EF3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 techniczna drogi: L</w:t>
      </w:r>
    </w:p>
    <w:p w:rsidR="00E43BDB" w:rsidRPr="009F1222" w:rsidRDefault="00E43BDB" w:rsidP="00A67A2F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9F1222">
        <w:rPr>
          <w:rFonts w:ascii="Times New Roman" w:hAnsi="Times New Roman" w:cs="Times New Roman"/>
          <w:b/>
          <w:sz w:val="24"/>
        </w:rPr>
        <w:t xml:space="preserve">Przedmiot zamówienia składa się z następujących </w:t>
      </w:r>
      <w:r w:rsidR="009F1222" w:rsidRPr="009F1222">
        <w:rPr>
          <w:rFonts w:ascii="Times New Roman" w:hAnsi="Times New Roman" w:cs="Times New Roman"/>
          <w:b/>
          <w:sz w:val="24"/>
        </w:rPr>
        <w:t>części</w:t>
      </w:r>
      <w:r w:rsidRPr="009F1222">
        <w:rPr>
          <w:rFonts w:ascii="Times New Roman" w:hAnsi="Times New Roman" w:cs="Times New Roman"/>
          <w:b/>
          <w:sz w:val="24"/>
        </w:rPr>
        <w:t>: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roboty przygotowawcze ,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roboty rozbiórkowe ( schody , murek , nawierzchnia z kostki betonowej)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wycinka drzew ,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korytowanie wraz z profilowaniem ,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wykonanie zamknięcia nawierzchni z opornika betonowego 12x25x100 cm ,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wykonanie nowej konstrukcji i nawierzchni drogi z kostki betonowej ,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renowacja rowów przydrożnych ,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 umocnienie skarp płytami MEBA ,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budowa kanału teletechnicznego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budowa kanalizacji deszczowej ,</w:t>
      </w:r>
    </w:p>
    <w:p w:rsidR="00E43BDB" w:rsidRDefault="00E43BD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kopanie rowów przydrożnych chłonno – </w:t>
      </w:r>
      <w:r w:rsidR="00837F3F">
        <w:rPr>
          <w:rFonts w:ascii="Times New Roman" w:hAnsi="Times New Roman" w:cs="Times New Roman"/>
          <w:sz w:val="24"/>
        </w:rPr>
        <w:t>odparowujących</w:t>
      </w:r>
      <w:r>
        <w:rPr>
          <w:rFonts w:ascii="Times New Roman" w:hAnsi="Times New Roman" w:cs="Times New Roman"/>
          <w:sz w:val="24"/>
        </w:rPr>
        <w:t xml:space="preserve"> </w:t>
      </w:r>
      <w:r w:rsidR="009C7722">
        <w:rPr>
          <w:rFonts w:ascii="Times New Roman" w:hAnsi="Times New Roman" w:cs="Times New Roman"/>
          <w:sz w:val="24"/>
        </w:rPr>
        <w:t>wraz z budową przepustu,</w:t>
      </w:r>
    </w:p>
    <w:p w:rsidR="00837F3F" w:rsidRDefault="009F1222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oznakowanie drogi zgodnie z projektem stałej organizacji ruchu ,</w:t>
      </w:r>
    </w:p>
    <w:p w:rsidR="00837F3F" w:rsidRDefault="00837F3F" w:rsidP="00A67A2F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837F3F">
        <w:rPr>
          <w:rFonts w:ascii="Times New Roman" w:hAnsi="Times New Roman" w:cs="Times New Roman"/>
          <w:b/>
          <w:sz w:val="24"/>
        </w:rPr>
        <w:t>Zamówienie obejmuje:</w:t>
      </w:r>
    </w:p>
    <w:p w:rsidR="00837F3F" w:rsidRDefault="00837F3F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9F1222">
        <w:rPr>
          <w:rFonts w:ascii="Times New Roman" w:hAnsi="Times New Roman" w:cs="Times New Roman"/>
          <w:sz w:val="24"/>
        </w:rPr>
        <w:t>1. Wykonanie robót budowlanych na</w:t>
      </w:r>
      <w:r w:rsidR="009F1222">
        <w:rPr>
          <w:rFonts w:ascii="Times New Roman" w:hAnsi="Times New Roman" w:cs="Times New Roman"/>
          <w:sz w:val="24"/>
        </w:rPr>
        <w:t xml:space="preserve"> podstawie opracowanej i uzgodnionej dokumentacji projektowej:</w:t>
      </w:r>
    </w:p>
    <w:p w:rsidR="009F1222" w:rsidRDefault="009F1222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a) opracowanie harmonogramu realizacji prac ,</w:t>
      </w:r>
    </w:p>
    <w:p w:rsidR="009F1222" w:rsidRDefault="009F1222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b) opracowanie i przedstawienie Zamawiającemu do zatwierdzenia planu zagospodarowania terenu przebudowy , </w:t>
      </w:r>
    </w:p>
    <w:p w:rsidR="009F1222" w:rsidRDefault="009F1222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c) wykonanie robót budowlanych i oznakowania drogowego na podstawie zatwierdzonych projektów , po wytyczeniu robót przez uprawnionego geodetę ,</w:t>
      </w:r>
    </w:p>
    <w:p w:rsidR="009F1222" w:rsidRDefault="009F1222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d) przygotowanie harmonogramu badań kontrolnych w odniesieniu do harmonogramu realizacji robót,</w:t>
      </w:r>
    </w:p>
    <w:p w:rsidR="009F1222" w:rsidRDefault="009F1222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e) odtworzenie trawników , poboczy i miejsc zielonych przylegających do miejsca prowadzenia robót,</w:t>
      </w:r>
    </w:p>
    <w:p w:rsidR="009F1222" w:rsidRDefault="009F1222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f) uporządkowanie obszaru przyległego do terenu prowadzonych robót ,</w:t>
      </w:r>
    </w:p>
    <w:p w:rsidR="009F1222" w:rsidRDefault="009F1222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g) prowadzenie dziennika budowy i wykonania obmiarów ilości zrealizowanych robót ,</w:t>
      </w:r>
    </w:p>
    <w:p w:rsidR="009F1222" w:rsidRDefault="009F1222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h) przeprowadzenie wymaganych badań i pomiarów kontrolnych zgodnie z wymogami SST , wyniki badań do akceptacji przez Inspektora Nadzoru</w:t>
      </w:r>
      <w:r w:rsidR="00AB05E7">
        <w:rPr>
          <w:rFonts w:ascii="Times New Roman" w:hAnsi="Times New Roman" w:cs="Times New Roman"/>
          <w:sz w:val="24"/>
        </w:rPr>
        <w:t>,</w:t>
      </w:r>
    </w:p>
    <w:p w:rsidR="00AB05E7" w:rsidRDefault="00AB05E7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i) przygotowanie rozliczenia końcowego i sporządzenie 2 egz. Operatu kolaudacyjnego , który ma zawierać : umowę , ofertę , umowy z podwykonawcami ,harmonogram ,tabele elementów rozliczeniowych , polisę ubezpieczeniową ,protokół przekazania terenu budowy , protokoły robót zakrywanych ,badania materiałów ,recepty ,wyniki pomiarów , wyniki badań laboratoryjnych ,deklaracje zgodności materiałów , aprobaty , sprawozdania techniczne </w:t>
      </w:r>
      <w:r>
        <w:rPr>
          <w:rFonts w:ascii="Times New Roman" w:hAnsi="Times New Roman" w:cs="Times New Roman"/>
          <w:sz w:val="24"/>
        </w:rPr>
        <w:lastRenderedPageBreak/>
        <w:t>Wykonawcy , rozliczenie finansowe , potwierdzenie zakończenia odbioru robót , oświadczenia uprawnionych kierowników robót.</w:t>
      </w:r>
    </w:p>
    <w:p w:rsidR="00AB05E7" w:rsidRDefault="00AB05E7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j) wykonaniu zadania zgodnie z przepisami i obowiązującym prawem ,</w:t>
      </w:r>
    </w:p>
    <w:p w:rsidR="00AB05E7" w:rsidRDefault="00AB05E7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k) przekazania zrealizowanych robót Zarządcy drogi.</w:t>
      </w:r>
    </w:p>
    <w:p w:rsidR="00AB05E7" w:rsidRDefault="00AB05E7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Nadzór autorski:</w:t>
      </w:r>
    </w:p>
    <w:p w:rsidR="00AB05E7" w:rsidRDefault="00AB05E7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a) Wykonanie czynności nadzoru autorskiego określonych w art. 20 ust. 1 pkt 4 ustawy Prawo budowlane z dnia 7 lipca 1994 r. ( Dz. U. z 2010 r. , nr 243 , poz. 1623 z późn. zm.)</w:t>
      </w:r>
    </w:p>
    <w:p w:rsidR="00AB05E7" w:rsidRDefault="00AB05E7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b) </w:t>
      </w:r>
      <w:r w:rsidR="002340BB">
        <w:rPr>
          <w:rFonts w:ascii="Times New Roman" w:hAnsi="Times New Roman" w:cs="Times New Roman"/>
          <w:sz w:val="24"/>
        </w:rPr>
        <w:t>Wyjaśnienie</w:t>
      </w:r>
      <w:r>
        <w:rPr>
          <w:rFonts w:ascii="Times New Roman" w:hAnsi="Times New Roman" w:cs="Times New Roman"/>
          <w:sz w:val="24"/>
        </w:rPr>
        <w:t xml:space="preserve"> wątpliwości dotyczących rozwiązań zawartych w dokumentacji projektowej pojawiających się w toku realizacji inwestycji ,</w:t>
      </w:r>
    </w:p>
    <w:p w:rsidR="00AB05E7" w:rsidRDefault="00AB05E7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 w:rsidR="002340BB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/>
          <w:sz w:val="24"/>
        </w:rPr>
        <w:t xml:space="preserve"> Uzupełnianie szczegółów dokumentacji projektowej oraz wyjaśnienie wątpliwości w tym zakresie w toku realizacji</w:t>
      </w:r>
      <w:r w:rsidR="002340BB">
        <w:rPr>
          <w:rFonts w:ascii="Times New Roman" w:hAnsi="Times New Roman" w:cs="Times New Roman"/>
          <w:sz w:val="24"/>
        </w:rPr>
        <w:t xml:space="preserve"> ,</w:t>
      </w:r>
    </w:p>
    <w:p w:rsidR="002340BB" w:rsidRDefault="002340B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d) Ścisła współpraca ze wszystkimi uczestnikami procesu budowlanego ,</w:t>
      </w:r>
    </w:p>
    <w:p w:rsidR="002340BB" w:rsidRDefault="002340B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e) Udział w komisjach odbiorowych i naradach technicznych na budowie ,</w:t>
      </w:r>
    </w:p>
    <w:p w:rsidR="002340BB" w:rsidRDefault="002340B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f) Wykonywanie czynności związanych ze sprawowaniem nadzoru autorskiego na każde wezwanie Zamawiającego ,</w:t>
      </w:r>
    </w:p>
    <w:p w:rsidR="002340BB" w:rsidRDefault="002340B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g) Bieżące monitorowanie realizowanych robót budowlanych i przybywanie na teren budowy bądź do miejsca wskazanego przez Zamawiającego na każde jego wezwanie , celem rozstrzygnięcia wszelkich pojawiających się w toku realizacji robót wątpliwości związanych z rozwiązaniami </w:t>
      </w:r>
      <w:r w:rsidR="00A67A2F">
        <w:rPr>
          <w:rFonts w:ascii="Times New Roman" w:hAnsi="Times New Roman" w:cs="Times New Roman"/>
          <w:sz w:val="24"/>
        </w:rPr>
        <w:t>przyjętymi</w:t>
      </w:r>
      <w:r>
        <w:rPr>
          <w:rFonts w:ascii="Times New Roman" w:hAnsi="Times New Roman" w:cs="Times New Roman"/>
          <w:sz w:val="24"/>
        </w:rPr>
        <w:t xml:space="preserve"> w dokumentacji ( przyjazd powinien nastąpić w ciągu 2 dni od daty zawiadomienia bądź w innym umówionym terminie z Zamawiającym).</w:t>
      </w:r>
    </w:p>
    <w:p w:rsidR="002340BB" w:rsidRDefault="002340BB" w:rsidP="00A67A2F">
      <w:pPr>
        <w:spacing w:line="360" w:lineRule="auto"/>
        <w:rPr>
          <w:rFonts w:ascii="Times New Roman" w:hAnsi="Times New Roman" w:cs="Times New Roman"/>
          <w:b/>
          <w:sz w:val="24"/>
        </w:rPr>
      </w:pPr>
      <w:r w:rsidRPr="003739FC">
        <w:rPr>
          <w:rFonts w:ascii="Times New Roman" w:hAnsi="Times New Roman" w:cs="Times New Roman"/>
          <w:b/>
          <w:sz w:val="24"/>
        </w:rPr>
        <w:t>1.1 Charakterystyczne parametry określające wielkość obiektu lub zakresu robót budowlanych:</w:t>
      </w:r>
    </w:p>
    <w:p w:rsidR="002340BB" w:rsidRDefault="002340BB" w:rsidP="00A67A2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Zakres robót polegający na wykonaniu przebudowy drogi gminnej 232086G w m. Raciniewo od </w:t>
      </w:r>
      <w:r w:rsidR="00F17AF2">
        <w:rPr>
          <w:rFonts w:ascii="Times New Roman" w:hAnsi="Times New Roman" w:cs="Times New Roman"/>
          <w:sz w:val="24"/>
        </w:rPr>
        <w:t xml:space="preserve">skrzyżowania </w:t>
      </w:r>
      <w:r>
        <w:rPr>
          <w:rFonts w:ascii="Times New Roman" w:hAnsi="Times New Roman" w:cs="Times New Roman"/>
          <w:sz w:val="24"/>
        </w:rPr>
        <w:t>z droga gminna</w:t>
      </w:r>
      <w:r w:rsidR="00353732">
        <w:rPr>
          <w:rFonts w:ascii="Times New Roman" w:hAnsi="Times New Roman" w:cs="Times New Roman"/>
          <w:sz w:val="24"/>
        </w:rPr>
        <w:t xml:space="preserve"> 232080G</w:t>
      </w:r>
      <w:r>
        <w:rPr>
          <w:rFonts w:ascii="Times New Roman" w:hAnsi="Times New Roman" w:cs="Times New Roman"/>
          <w:sz w:val="24"/>
        </w:rPr>
        <w:t xml:space="preserve"> do skrzyżowania z DW 201 Barkowo – Czarne –Gwda Mała obejmuje swoim zakresem kilometraż od km 0+000 do km 0+850. W zakres robót wchodzi m. in. </w:t>
      </w:r>
      <w:r w:rsidR="00353732">
        <w:rPr>
          <w:rFonts w:ascii="Times New Roman" w:hAnsi="Times New Roman" w:cs="Times New Roman"/>
          <w:sz w:val="24"/>
        </w:rPr>
        <w:t>w</w:t>
      </w:r>
      <w:r w:rsidR="00F17AF2">
        <w:rPr>
          <w:rFonts w:ascii="Times New Roman" w:hAnsi="Times New Roman" w:cs="Times New Roman"/>
          <w:sz w:val="24"/>
        </w:rPr>
        <w:t xml:space="preserve">ymiana zdegradowanej konstrukcji drogi wraz z korytowaniem </w:t>
      </w:r>
      <w:r w:rsidR="005F2DDF">
        <w:rPr>
          <w:rFonts w:ascii="Times New Roman" w:hAnsi="Times New Roman" w:cs="Times New Roman"/>
          <w:sz w:val="24"/>
        </w:rPr>
        <w:t xml:space="preserve">                       </w:t>
      </w:r>
      <w:r w:rsidR="00F17AF2">
        <w:rPr>
          <w:rFonts w:ascii="Times New Roman" w:hAnsi="Times New Roman" w:cs="Times New Roman"/>
          <w:sz w:val="24"/>
        </w:rPr>
        <w:t xml:space="preserve">i profilowaniem drogi ,wykonanie nowej konstrukcji jezdni wraz z poszerzeniem do 4,0m , przebudowa i budowa zjazdów indywidualnych na posesje , umocnienie skarp płytami Meba , </w:t>
      </w:r>
      <w:r w:rsidR="00F17AF2">
        <w:rPr>
          <w:rFonts w:ascii="Times New Roman" w:hAnsi="Times New Roman" w:cs="Times New Roman"/>
          <w:sz w:val="24"/>
        </w:rPr>
        <w:lastRenderedPageBreak/>
        <w:t>budowa kanału teletechnicznego , budowa odwodnienia w postaci kanalizacji deszczowej z odprowadzeniem wód do istniejących rowów przydrożnych , melioracja rowów przydrożnych wraz z budowa przepustu pod zjazdem indywidualnym , wycinka kilku sztuk drzew zgodnie z PZT..Wykonanie poboczy z KŁ 0-31,5mm o szerokości 0,5m za opornikiem betonowym.</w:t>
      </w:r>
    </w:p>
    <w:p w:rsidR="00F17AF2" w:rsidRDefault="00F17AF2" w:rsidP="00A67A2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6700F">
        <w:rPr>
          <w:rFonts w:ascii="Times New Roman" w:hAnsi="Times New Roman" w:cs="Times New Roman"/>
          <w:b/>
          <w:sz w:val="24"/>
        </w:rPr>
        <w:t>1. Droga</w:t>
      </w:r>
      <w:r>
        <w:rPr>
          <w:rFonts w:ascii="Times New Roman" w:hAnsi="Times New Roman" w:cs="Times New Roman"/>
          <w:sz w:val="24"/>
        </w:rPr>
        <w:t xml:space="preserve"> – odcinek od skrzyżowania z drogą gminna w m Raciniewo do skrzyżowania </w:t>
      </w:r>
    </w:p>
    <w:p w:rsidR="00EA533F" w:rsidRDefault="00F17AF2" w:rsidP="00A67A2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z DW 201 , </w:t>
      </w:r>
    </w:p>
    <w:p w:rsidR="00F17AF2" w:rsidRPr="00B6700F" w:rsidRDefault="00EA533F" w:rsidP="00A67A2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</w:t>
      </w:r>
      <w:r w:rsidRPr="00B6700F">
        <w:rPr>
          <w:rFonts w:ascii="Times New Roman" w:hAnsi="Times New Roman" w:cs="Times New Roman"/>
          <w:b/>
          <w:i/>
          <w:sz w:val="24"/>
        </w:rPr>
        <w:t>km od 0+000 do km 0+20</w:t>
      </w:r>
      <w:r w:rsidR="00F17AF2" w:rsidRPr="00B6700F">
        <w:rPr>
          <w:rFonts w:ascii="Times New Roman" w:hAnsi="Times New Roman" w:cs="Times New Roman"/>
          <w:b/>
          <w:i/>
          <w:sz w:val="24"/>
        </w:rPr>
        <w:t>0,</w:t>
      </w:r>
    </w:p>
    <w:p w:rsidR="00F90A21" w:rsidRPr="0004570B" w:rsidRDefault="00EA533F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>a)</w:t>
      </w:r>
      <w:r w:rsidR="00F90A21" w:rsidRPr="0004570B">
        <w:rPr>
          <w:rFonts w:ascii="Times New Roman" w:hAnsi="Times New Roman" w:cs="Times New Roman"/>
          <w:b/>
          <w:i/>
          <w:sz w:val="24"/>
        </w:rPr>
        <w:t xml:space="preserve"> Nawierzchnia:</w:t>
      </w:r>
      <w:r w:rsidRPr="0004570B">
        <w:rPr>
          <w:rFonts w:ascii="Times New Roman" w:hAnsi="Times New Roman" w:cs="Times New Roman"/>
          <w:b/>
          <w:i/>
          <w:sz w:val="24"/>
        </w:rPr>
        <w:t xml:space="preserve"> </w:t>
      </w:r>
    </w:p>
    <w:p w:rsidR="00F90A21" w:rsidRPr="00B6700F" w:rsidRDefault="00F90A21" w:rsidP="00B6700F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N</w:t>
      </w:r>
      <w:r w:rsidR="00EA533F" w:rsidRPr="00F90A21">
        <w:rPr>
          <w:rFonts w:ascii="Times New Roman" w:hAnsi="Times New Roman" w:cs="Times New Roman"/>
          <w:sz w:val="24"/>
        </w:rPr>
        <w:t>awierzchnia o szerokości 4,0m wykonana z kostki betonowej typu polbruk gr. 8 cm wibro-prasowanej , koloru szarego , zamkniętej opornikiem betonowym 12x25x100 cm</w:t>
      </w:r>
      <w:r w:rsidRPr="00F90A21">
        <w:rPr>
          <w:rFonts w:ascii="Times New Roman" w:hAnsi="Times New Roman" w:cs="Times New Roman"/>
          <w:sz w:val="24"/>
        </w:rPr>
        <w:t xml:space="preserve">. Na odcinku 0+050 należy </w:t>
      </w:r>
      <w:r w:rsidR="004D2203" w:rsidRPr="00F90A21">
        <w:rPr>
          <w:rFonts w:ascii="Times New Roman" w:hAnsi="Times New Roman" w:cs="Times New Roman"/>
          <w:sz w:val="24"/>
        </w:rPr>
        <w:t>rozebrać</w:t>
      </w:r>
      <w:r w:rsidRPr="00F90A21">
        <w:rPr>
          <w:rFonts w:ascii="Times New Roman" w:hAnsi="Times New Roman" w:cs="Times New Roman"/>
          <w:sz w:val="24"/>
        </w:rPr>
        <w:t xml:space="preserve"> istniejąca nawierzchnię , </w:t>
      </w:r>
      <w:r w:rsidR="004D2203" w:rsidRPr="00F90A21">
        <w:rPr>
          <w:rFonts w:ascii="Times New Roman" w:hAnsi="Times New Roman" w:cs="Times New Roman"/>
          <w:sz w:val="24"/>
        </w:rPr>
        <w:t>kostkę</w:t>
      </w:r>
      <w:r w:rsidRPr="00F90A21">
        <w:rPr>
          <w:rFonts w:ascii="Times New Roman" w:hAnsi="Times New Roman" w:cs="Times New Roman"/>
          <w:sz w:val="24"/>
        </w:rPr>
        <w:t xml:space="preserve"> z rozbiórki wykorzystać a opornik z </w:t>
      </w:r>
      <w:r w:rsidR="004D2203" w:rsidRPr="00F90A21">
        <w:rPr>
          <w:rFonts w:ascii="Times New Roman" w:hAnsi="Times New Roman" w:cs="Times New Roman"/>
          <w:sz w:val="24"/>
        </w:rPr>
        <w:t>utylizować</w:t>
      </w:r>
      <w:r w:rsidRPr="00F90A21">
        <w:rPr>
          <w:rFonts w:ascii="Times New Roman" w:hAnsi="Times New Roman" w:cs="Times New Roman"/>
          <w:sz w:val="24"/>
        </w:rPr>
        <w:t xml:space="preserve"> i zastąpić nowym. </w:t>
      </w:r>
      <w:r>
        <w:rPr>
          <w:rFonts w:ascii="Times New Roman" w:hAnsi="Times New Roman" w:cs="Times New Roman"/>
          <w:sz w:val="24"/>
        </w:rPr>
        <w:t>Nie planuje się wymiany istniejącej nawierzchni w postaci bruku , istniejąca nawierzchnia zostanie wykorzystana jako jedna z warstw konstrukcji.</w:t>
      </w:r>
      <w:r w:rsidR="00B6700F" w:rsidRPr="00B6700F">
        <w:rPr>
          <w:rFonts w:ascii="Times New Roman" w:hAnsi="Times New Roman" w:cs="Times New Roman"/>
        </w:rPr>
        <w:t xml:space="preserve"> </w:t>
      </w:r>
    </w:p>
    <w:p w:rsidR="00F90A21" w:rsidRPr="0004570B" w:rsidRDefault="00F90A21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>b) Konstrukcja:</w:t>
      </w:r>
    </w:p>
    <w:p w:rsidR="004D2203" w:rsidRPr="004D2203" w:rsidRDefault="004D2203" w:rsidP="004D2203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 w:rsidRPr="004D2203">
        <w:rPr>
          <w:rFonts w:ascii="Times New Roman" w:hAnsi="Times New Roman" w:cs="Times New Roman"/>
        </w:rPr>
        <w:t>Za pierwszą warstwę konstrukcji drogi posłuży nam istniejąca nawierzchnia brukowa , która jest w stanie dobrym. Na tej nawierzchni wykonana zostanie warstwa z K</w:t>
      </w:r>
      <w:r>
        <w:rPr>
          <w:rFonts w:ascii="Times New Roman" w:hAnsi="Times New Roman" w:cs="Times New Roman"/>
        </w:rPr>
        <w:t>Ł</w:t>
      </w:r>
      <w:r w:rsidRPr="004D2203">
        <w:rPr>
          <w:rFonts w:ascii="Times New Roman" w:hAnsi="Times New Roman" w:cs="Times New Roman"/>
        </w:rPr>
        <w:t xml:space="preserve"> 0-31,5mm o grubości 15 cm po zagęszczeniu. Na dobrze zagęszczonej zasadniczej warstwie podbudowy wykonana zostanie 5 cm warstwa podsypki cementowo – piaskowej w stosunku 1:4 . Zamykać konstrukcje będzie nawierzchnia z kostki bet. koloru szarego , gr. 8 cm typu polbruk.</w:t>
      </w:r>
      <w:r w:rsidR="00B6700F" w:rsidRPr="00B6700F">
        <w:rPr>
          <w:rFonts w:ascii="Times New Roman" w:hAnsi="Times New Roman" w:cs="Times New Roman"/>
        </w:rPr>
        <w:t xml:space="preserve"> </w:t>
      </w:r>
      <w:r w:rsidR="00B6700F">
        <w:rPr>
          <w:rFonts w:ascii="Times New Roman" w:hAnsi="Times New Roman" w:cs="Times New Roman"/>
        </w:rPr>
        <w:t>Należy doprowadzić podłoże do grupy nośności G1.</w:t>
      </w:r>
    </w:p>
    <w:p w:rsidR="00F90A21" w:rsidRDefault="004D2203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 w:rsidR="00F90A21">
        <w:rPr>
          <w:rFonts w:ascii="Times New Roman" w:hAnsi="Times New Roman" w:cs="Times New Roman"/>
          <w:sz w:val="24"/>
        </w:rPr>
        <w:t>)  Zjazdy:</w:t>
      </w:r>
    </w:p>
    <w:p w:rsidR="004D2203" w:rsidRDefault="004D2203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danym kilometrażu zjazdy </w:t>
      </w:r>
      <w:r w:rsidR="007F12EE">
        <w:rPr>
          <w:rFonts w:ascii="Times New Roman" w:hAnsi="Times New Roman" w:cs="Times New Roman"/>
          <w:sz w:val="24"/>
        </w:rPr>
        <w:t>zostaną</w:t>
      </w:r>
      <w:r>
        <w:rPr>
          <w:rFonts w:ascii="Times New Roman" w:hAnsi="Times New Roman" w:cs="Times New Roman"/>
          <w:sz w:val="24"/>
        </w:rPr>
        <w:t xml:space="preserve"> wykonane z kostki betonowej koloru czerwonego o gr. 8 cm , typu polbruk. Konstrukcja zjazdów jest następująca:</w:t>
      </w:r>
    </w:p>
    <w:p w:rsidR="004D2203" w:rsidRDefault="004D2203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warstwa z K</w:t>
      </w:r>
      <w:r w:rsidR="000232C5">
        <w:rPr>
          <w:rFonts w:ascii="Times New Roman" w:hAnsi="Times New Roman" w:cs="Times New Roman"/>
          <w:sz w:val="24"/>
        </w:rPr>
        <w:t>Ł</w:t>
      </w:r>
      <w:r>
        <w:rPr>
          <w:rFonts w:ascii="Times New Roman" w:hAnsi="Times New Roman" w:cs="Times New Roman"/>
          <w:sz w:val="24"/>
        </w:rPr>
        <w:t xml:space="preserve"> 0-31,5mm gr. 15 cm po </w:t>
      </w:r>
      <w:r w:rsidR="007F12EE">
        <w:rPr>
          <w:rFonts w:ascii="Times New Roman" w:hAnsi="Times New Roman" w:cs="Times New Roman"/>
          <w:sz w:val="24"/>
        </w:rPr>
        <w:t>zagęszczeniu</w:t>
      </w:r>
      <w:r>
        <w:rPr>
          <w:rFonts w:ascii="Times New Roman" w:hAnsi="Times New Roman" w:cs="Times New Roman"/>
          <w:sz w:val="24"/>
        </w:rPr>
        <w:t xml:space="preserve"> ,</w:t>
      </w:r>
    </w:p>
    <w:p w:rsidR="004D2203" w:rsidRDefault="004D2203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warstwa podsypki cem</w:t>
      </w:r>
      <w:r w:rsidR="000232C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– piaskowej 1:4 o </w:t>
      </w:r>
      <w:r w:rsidR="007F12EE">
        <w:rPr>
          <w:rFonts w:ascii="Times New Roman" w:hAnsi="Times New Roman" w:cs="Times New Roman"/>
          <w:sz w:val="24"/>
        </w:rPr>
        <w:t>grubości</w:t>
      </w:r>
      <w:r>
        <w:rPr>
          <w:rFonts w:ascii="Times New Roman" w:hAnsi="Times New Roman" w:cs="Times New Roman"/>
          <w:sz w:val="24"/>
        </w:rPr>
        <w:t xml:space="preserve"> 5 cm po zagęszczeniu ,</w:t>
      </w:r>
    </w:p>
    <w:p w:rsidR="004D2203" w:rsidRDefault="004D2203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kostka polbruk gr.8cm</w:t>
      </w:r>
    </w:p>
    <w:p w:rsidR="00D84A3D" w:rsidRPr="00D84A3D" w:rsidRDefault="00D84A3D" w:rsidP="00D84A3D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Nawierzchnia zjazdów w większości przypadków posiada </w:t>
      </w:r>
      <w:r w:rsidR="007F12EE">
        <w:rPr>
          <w:rFonts w:ascii="Times New Roman" w:hAnsi="Times New Roman" w:cs="Times New Roman"/>
        </w:rPr>
        <w:t>szerokość</w:t>
      </w:r>
      <w:r>
        <w:rPr>
          <w:rFonts w:ascii="Times New Roman" w:hAnsi="Times New Roman" w:cs="Times New Roman"/>
        </w:rPr>
        <w:t xml:space="preserve"> 4,0m. Podczas projektowania należy </w:t>
      </w:r>
      <w:r w:rsidR="007F12EE">
        <w:rPr>
          <w:rFonts w:ascii="Times New Roman" w:hAnsi="Times New Roman" w:cs="Times New Roman"/>
        </w:rPr>
        <w:t>pamiętać</w:t>
      </w:r>
      <w:r>
        <w:rPr>
          <w:rFonts w:ascii="Times New Roman" w:hAnsi="Times New Roman" w:cs="Times New Roman"/>
        </w:rPr>
        <w:t xml:space="preserve"> , aby woda ze zjazdów nie wpływała na nawierzchnię drogi gminnej.</w:t>
      </w:r>
    </w:p>
    <w:p w:rsidR="004D2203" w:rsidRPr="0004570B" w:rsidRDefault="004D2203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>d) Pobocza</w:t>
      </w:r>
    </w:p>
    <w:p w:rsidR="00D84A3D" w:rsidRDefault="004D2203" w:rsidP="007F12EE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Pobocza o szerokości 0,5m za opornikiem betonowym zostaną utwardzone KŁ 0-31,5mm przepuszczalnym dla wód opadowych.</w:t>
      </w:r>
    </w:p>
    <w:p w:rsidR="004D2203" w:rsidRDefault="004D2203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e) Kanał technologiczny:</w:t>
      </w:r>
    </w:p>
    <w:p w:rsidR="004D2203" w:rsidRDefault="004D2203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Kanał technologiczny przepustowy zlokalizowany będzie bezpośrednio przy oporniku po lewej stronie drogi patrząc od centrum miejscowości Racieniewo w kierunku DW 201. Głębokość usytuowania kanału technologicznego 0,7-1,0m ( zgodnie z wymogami postawionymi przez gestorów sieci przesyłowych na </w:t>
      </w:r>
      <w:r w:rsidR="000232C5">
        <w:rPr>
          <w:rFonts w:ascii="Times New Roman" w:hAnsi="Times New Roman" w:cs="Times New Roman"/>
          <w:sz w:val="24"/>
        </w:rPr>
        <w:t>etapie</w:t>
      </w:r>
      <w:r>
        <w:rPr>
          <w:rFonts w:ascii="Times New Roman" w:hAnsi="Times New Roman" w:cs="Times New Roman"/>
          <w:sz w:val="24"/>
        </w:rPr>
        <w:t xml:space="preserve"> wykonywania projektu budowlanego),</w:t>
      </w:r>
    </w:p>
    <w:p w:rsidR="00D84A3D" w:rsidRPr="0004570B" w:rsidRDefault="00D84A3D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>f) Odwodnienie:</w:t>
      </w:r>
    </w:p>
    <w:p w:rsidR="00D84A3D" w:rsidRPr="00F90A21" w:rsidRDefault="00D84A3D" w:rsidP="00F90A21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Planuje się wykonać na danym odcinku drogi odwodnienie w postaci kanalizacji deszczowej poprowadzonej pod nawierzchnią. Projektuje się 6 kratek ściekowych , oraz na całej długości rynsztoki obustronne w postaci zaniżonej kostki betonowej , celem lepszego odprowadzenia wód opadowych. Należy wziąć pod uwagę możliwość zastosowanie kratek ściekowych krawężnikowych dla poprawy komfortu poruszania się projektowaną drogą. Kanalizacja deszczowa odprowadzać będzie wodę opadową do istniejących w km 0+000 przydrożnych  rowów chłonno  - parowych przy drodze gminnej</w:t>
      </w:r>
      <w:r w:rsidR="0091717F">
        <w:rPr>
          <w:rFonts w:ascii="Times New Roman" w:hAnsi="Times New Roman" w:cs="Times New Roman"/>
          <w:sz w:val="24"/>
        </w:rPr>
        <w:t xml:space="preserve"> 232080G</w:t>
      </w:r>
      <w:r>
        <w:rPr>
          <w:rFonts w:ascii="Times New Roman" w:hAnsi="Times New Roman" w:cs="Times New Roman"/>
          <w:sz w:val="24"/>
        </w:rPr>
        <w:t xml:space="preserve">. Planuje się w ramach inwestycji renowacje rowów przydrożnych na odcinku  88mb, oraz wykonanie przepustu pod zjazdem </w:t>
      </w:r>
      <w:r w:rsidR="000232C5">
        <w:rPr>
          <w:rFonts w:ascii="Times New Roman" w:hAnsi="Times New Roman" w:cs="Times New Roman"/>
          <w:sz w:val="24"/>
        </w:rPr>
        <w:t>pomiędzy</w:t>
      </w:r>
      <w:r>
        <w:rPr>
          <w:rFonts w:ascii="Times New Roman" w:hAnsi="Times New Roman" w:cs="Times New Roman"/>
          <w:sz w:val="24"/>
        </w:rPr>
        <w:t xml:space="preserve"> rowami , do których odprowadzana będzie woda.</w:t>
      </w:r>
    </w:p>
    <w:p w:rsidR="00EA533F" w:rsidRPr="0004570B" w:rsidRDefault="00D84A3D" w:rsidP="00A67A2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       </w:t>
      </w:r>
      <w:r w:rsidR="007F12EE" w:rsidRPr="0004570B">
        <w:rPr>
          <w:rFonts w:ascii="Times New Roman" w:hAnsi="Times New Roman" w:cs="Times New Roman"/>
          <w:b/>
          <w:i/>
          <w:sz w:val="24"/>
        </w:rPr>
        <w:t>g</w:t>
      </w:r>
      <w:r w:rsidRPr="0004570B">
        <w:rPr>
          <w:rFonts w:ascii="Times New Roman" w:hAnsi="Times New Roman" w:cs="Times New Roman"/>
          <w:b/>
          <w:i/>
          <w:sz w:val="24"/>
        </w:rPr>
        <w:t>) Umocnienie skarp płytami MEBA</w:t>
      </w:r>
    </w:p>
    <w:p w:rsidR="00D84A3D" w:rsidRDefault="00D84A3D" w:rsidP="007F12E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</w:t>
      </w:r>
      <w:r w:rsidR="007F12EE">
        <w:rPr>
          <w:rFonts w:ascii="Times New Roman" w:hAnsi="Times New Roman" w:cs="Times New Roman"/>
          <w:sz w:val="24"/>
        </w:rPr>
        <w:t>związku</w:t>
      </w:r>
      <w:r>
        <w:rPr>
          <w:rFonts w:ascii="Times New Roman" w:hAnsi="Times New Roman" w:cs="Times New Roman"/>
          <w:sz w:val="24"/>
        </w:rPr>
        <w:t xml:space="preserve"> z poszerzaniem nawierzchni o średnio od 0,5-0,7m należy wykorytować  oraz </w:t>
      </w:r>
      <w:r w:rsidR="007F12EE">
        <w:rPr>
          <w:rFonts w:ascii="Times New Roman" w:hAnsi="Times New Roman" w:cs="Times New Roman"/>
          <w:sz w:val="24"/>
        </w:rPr>
        <w:t>wyprofilować</w:t>
      </w:r>
      <w:r>
        <w:rPr>
          <w:rFonts w:ascii="Times New Roman" w:hAnsi="Times New Roman" w:cs="Times New Roman"/>
          <w:sz w:val="24"/>
        </w:rPr>
        <w:t xml:space="preserve"> istniejące skarpy znajdujące się po </w:t>
      </w:r>
      <w:r w:rsidR="007F12EE">
        <w:rPr>
          <w:rFonts w:ascii="Times New Roman" w:hAnsi="Times New Roman" w:cs="Times New Roman"/>
          <w:sz w:val="24"/>
        </w:rPr>
        <w:t>prawej</w:t>
      </w:r>
      <w:r>
        <w:rPr>
          <w:rFonts w:ascii="Times New Roman" w:hAnsi="Times New Roman" w:cs="Times New Roman"/>
          <w:sz w:val="24"/>
        </w:rPr>
        <w:t xml:space="preserve"> stronie drogi gminnej. W celu ustabilizowania skarp i zabezpieczenia ich przed samowolnym </w:t>
      </w:r>
      <w:r w:rsidR="007F12EE">
        <w:rPr>
          <w:rFonts w:ascii="Times New Roman" w:hAnsi="Times New Roman" w:cs="Times New Roman"/>
          <w:sz w:val="24"/>
        </w:rPr>
        <w:t>obsypywaniem się na jezdnię drogi gminnej należy na wysokość 2 płyt Meba ( kładzionych jedna na druga w poziomie) umocnić skarpę na odcinku około 100 mb – powierzchnia około 130m2. Płyty należy zasypać KŁ 0-31,5mm.</w:t>
      </w:r>
    </w:p>
    <w:p w:rsidR="007F12EE" w:rsidRPr="0004570B" w:rsidRDefault="007F12EE" w:rsidP="007F12EE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>h) skrzyżowanie z droga gminną</w:t>
      </w:r>
      <w:r w:rsidR="0091717F" w:rsidRPr="0004570B">
        <w:rPr>
          <w:rFonts w:ascii="Times New Roman" w:hAnsi="Times New Roman" w:cs="Times New Roman"/>
          <w:b/>
          <w:i/>
          <w:sz w:val="24"/>
        </w:rPr>
        <w:t xml:space="preserve"> 232080G</w:t>
      </w:r>
      <w:r w:rsidRPr="0004570B">
        <w:rPr>
          <w:rFonts w:ascii="Times New Roman" w:hAnsi="Times New Roman" w:cs="Times New Roman"/>
          <w:b/>
          <w:i/>
          <w:sz w:val="24"/>
        </w:rPr>
        <w:t xml:space="preserve"> :</w:t>
      </w:r>
    </w:p>
    <w:p w:rsidR="007F12EE" w:rsidRDefault="007F12EE" w:rsidP="007F12E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kilometrze 0+000 projektowana droga krzyżuje się z drugą droga gminną</w:t>
      </w:r>
      <w:r w:rsidR="0091717F">
        <w:rPr>
          <w:rFonts w:ascii="Times New Roman" w:hAnsi="Times New Roman" w:cs="Times New Roman"/>
          <w:sz w:val="24"/>
        </w:rPr>
        <w:t xml:space="preserve"> 232080G</w:t>
      </w:r>
      <w:r>
        <w:rPr>
          <w:rFonts w:ascii="Times New Roman" w:hAnsi="Times New Roman" w:cs="Times New Roman"/>
          <w:sz w:val="24"/>
        </w:rPr>
        <w:t xml:space="preserve"> o nawierzchni asfaltowej. Należy przeprojektować skrzyżowanie zmieniając jego łuki na min. R5 , takie rozwiązanie ułatwi wykonywanie manewrów na skrzyżowaniu , szczególnie należy wziąć pod uwagę autobusy , które wjeżdżają w pobliska zatokę kilka razy dziennie.</w:t>
      </w:r>
    </w:p>
    <w:p w:rsidR="007F12EE" w:rsidRPr="0004570B" w:rsidRDefault="007F12EE" w:rsidP="007F12EE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>i) roboty rozbiórkowe:</w:t>
      </w:r>
    </w:p>
    <w:p w:rsidR="007F12EE" w:rsidRDefault="007F12EE" w:rsidP="007F12E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Podczas przebudowy drogi celem zwiększenia miejsca w pasie drogowym należy rozebrać dwa obiekty wchodzące w pas drogowy </w:t>
      </w:r>
      <w:r w:rsidR="00966C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Pierwszy obiekt do rozbiórki to stopień </w:t>
      </w:r>
      <w:r w:rsidR="00966C67">
        <w:rPr>
          <w:rFonts w:ascii="Times New Roman" w:hAnsi="Times New Roman" w:cs="Times New Roman"/>
          <w:sz w:val="24"/>
        </w:rPr>
        <w:t>schodów</w:t>
      </w:r>
      <w:r>
        <w:rPr>
          <w:rFonts w:ascii="Times New Roman" w:hAnsi="Times New Roman" w:cs="Times New Roman"/>
          <w:sz w:val="24"/>
        </w:rPr>
        <w:t xml:space="preserve"> prowadzących do Sali wiejskiej w m. Raciniewo , natomiast drugi </w:t>
      </w:r>
      <w:r>
        <w:rPr>
          <w:rFonts w:ascii="Times New Roman" w:hAnsi="Times New Roman" w:cs="Times New Roman"/>
          <w:sz w:val="24"/>
        </w:rPr>
        <w:lastRenderedPageBreak/>
        <w:t>element do rozbiórki to kawałek ogrodzenia betonowego , który wchodzi w pas drogowy. Oba elementy zaznaczone są na PZT.</w:t>
      </w:r>
    </w:p>
    <w:p w:rsidR="00B6700F" w:rsidRPr="0004570B" w:rsidRDefault="00B6700F" w:rsidP="007F12EE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 xml:space="preserve">j) organizacja ruchu: </w:t>
      </w:r>
    </w:p>
    <w:p w:rsidR="00B6700F" w:rsidRDefault="00B6700F" w:rsidP="007F12E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Wykonawca zobowiązany jest do zaproponowania zamawiającemu stałej organizacji ruchu , po uzyskaniu akceptacji projektu Wykonawca uzyska niezbędne opinie i zatwierdzi projekt w Starostwie </w:t>
      </w:r>
      <w:r w:rsidR="00353732">
        <w:rPr>
          <w:rFonts w:ascii="Times New Roman" w:hAnsi="Times New Roman" w:cs="Times New Roman"/>
          <w:sz w:val="24"/>
        </w:rPr>
        <w:t>P</w:t>
      </w:r>
      <w:r>
        <w:rPr>
          <w:rFonts w:ascii="Times New Roman" w:hAnsi="Times New Roman" w:cs="Times New Roman"/>
          <w:sz w:val="24"/>
        </w:rPr>
        <w:t>owiatowym w Człuchowie.</w:t>
      </w:r>
    </w:p>
    <w:p w:rsidR="000232C5" w:rsidRPr="00B6700F" w:rsidRDefault="000232C5" w:rsidP="000232C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B6700F">
        <w:rPr>
          <w:rFonts w:ascii="Times New Roman" w:hAnsi="Times New Roman" w:cs="Times New Roman"/>
          <w:b/>
          <w:i/>
          <w:sz w:val="24"/>
        </w:rPr>
        <w:t xml:space="preserve">                                     km od 0+200 do km 0+850,</w:t>
      </w:r>
    </w:p>
    <w:p w:rsidR="00F17AF2" w:rsidRPr="009F1222" w:rsidRDefault="00F17AF2" w:rsidP="00A67A2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0232C5" w:rsidRPr="0004570B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 xml:space="preserve">a) Nawierzchnia: </w:t>
      </w:r>
    </w:p>
    <w:p w:rsidR="000232C5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</w:t>
      </w:r>
      <w:r w:rsidRPr="00F90A21">
        <w:rPr>
          <w:rFonts w:ascii="Times New Roman" w:hAnsi="Times New Roman" w:cs="Times New Roman"/>
          <w:sz w:val="24"/>
        </w:rPr>
        <w:t>awierzchnia o szerokości 4,0m wykonana z kostki betonowej typu polbruk gr. 8 cm wibro-prasowanej , koloru szarego , zamkniętej opornikiem betonowym 12x25x100 cm</w:t>
      </w:r>
      <w:r>
        <w:rPr>
          <w:rFonts w:ascii="Times New Roman" w:hAnsi="Times New Roman" w:cs="Times New Roman"/>
          <w:sz w:val="24"/>
        </w:rPr>
        <w:t>.</w:t>
      </w:r>
    </w:p>
    <w:p w:rsidR="000232C5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Podłączenie do DW 201 w km 0+850 należy opracować jako oddzielne opracowanie uzgodnione z Zarządcą drogi wojewódzkiej. </w:t>
      </w:r>
    </w:p>
    <w:p w:rsidR="000232C5" w:rsidRPr="0004570B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>b) Konstrukcja:</w:t>
      </w:r>
    </w:p>
    <w:p w:rsidR="00B6700F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danym odcinku  należy zaprojektować dodatkowo stabilizacje w postaci mieszanki związanej cementem CBGM 0/16mm C 1,5/2,0 o gr. 15 cm</w:t>
      </w:r>
      <w:r w:rsidRPr="004D2203">
        <w:rPr>
          <w:rFonts w:ascii="Times New Roman" w:hAnsi="Times New Roman" w:cs="Times New Roman"/>
        </w:rPr>
        <w:t xml:space="preserve">. Na tej </w:t>
      </w:r>
      <w:r>
        <w:rPr>
          <w:rFonts w:ascii="Times New Roman" w:hAnsi="Times New Roman" w:cs="Times New Roman"/>
        </w:rPr>
        <w:t>stabilizacji ułożona</w:t>
      </w:r>
      <w:r w:rsidRPr="004D2203">
        <w:rPr>
          <w:rFonts w:ascii="Times New Roman" w:hAnsi="Times New Roman" w:cs="Times New Roman"/>
        </w:rPr>
        <w:t xml:space="preserve"> zostanie warstwa z K</w:t>
      </w:r>
      <w:r>
        <w:rPr>
          <w:rFonts w:ascii="Times New Roman" w:hAnsi="Times New Roman" w:cs="Times New Roman"/>
        </w:rPr>
        <w:t>Ł</w:t>
      </w:r>
      <w:r w:rsidRPr="004D2203">
        <w:rPr>
          <w:rFonts w:ascii="Times New Roman" w:hAnsi="Times New Roman" w:cs="Times New Roman"/>
        </w:rPr>
        <w:t xml:space="preserve"> 0-31,5mm o grubości 15 cm po zagęszczeniu. Na dobrze zagęszczonej zasadniczej warstwie podbudowy wykonana zostanie 5 cm warstwa podsypki cementowo – piaskowej w stosunku 1:4 . Zamykać konstrukcje będzie nawierzchnia z kostki bet. koloru szarego , gr. 8 cm typu polbruk.</w:t>
      </w:r>
    </w:p>
    <w:p w:rsidR="00B6700F" w:rsidRDefault="00B6700F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Należy doprowadzić podłoże do grupy nośności G1.</w:t>
      </w:r>
    </w:p>
    <w:p w:rsidR="000232C5" w:rsidRPr="0004570B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sz w:val="24"/>
        </w:rPr>
        <w:t xml:space="preserve">  </w:t>
      </w:r>
      <w:r w:rsidRPr="0004570B">
        <w:rPr>
          <w:rFonts w:ascii="Times New Roman" w:hAnsi="Times New Roman" w:cs="Times New Roman"/>
          <w:b/>
          <w:i/>
          <w:sz w:val="24"/>
        </w:rPr>
        <w:t>c)  Zjazdy:</w:t>
      </w:r>
    </w:p>
    <w:p w:rsidR="000232C5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danym kilometrażu zjazdy do posesji zostaną wykonane z kostki betonowej koloru czerwonego o gr. 8 cm , typu polbruk. Konstrukcja zjazdów jest następująca:</w:t>
      </w:r>
    </w:p>
    <w:p w:rsidR="000232C5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warstwa z KŁ 0-31,5mm gr. 15 cm po zagęszczeniu ,</w:t>
      </w:r>
    </w:p>
    <w:p w:rsidR="000232C5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warstwa podsypki cem. – piaskowej 1:4 o grubości 5 cm po zagęszczeniu ,</w:t>
      </w:r>
    </w:p>
    <w:p w:rsidR="000232C5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kostka polbruk gr.8cm</w:t>
      </w:r>
    </w:p>
    <w:p w:rsidR="00B6700F" w:rsidRDefault="00B6700F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zamkniecie zjazdu w oporniku 12x25x100cm</w:t>
      </w:r>
    </w:p>
    <w:p w:rsidR="000232C5" w:rsidRDefault="000232C5" w:rsidP="000232C5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Zjazdy na pola , nieużytki i zjazdy na działki leśne wykonane zostana w nastepującej technologii.</w:t>
      </w:r>
    </w:p>
    <w:p w:rsidR="00B6700F" w:rsidRDefault="00B6700F" w:rsidP="00B6700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warstwa z KŁ 0-31,5mm gr.20 cm po zagęszczeniu ,</w:t>
      </w:r>
    </w:p>
    <w:p w:rsidR="00B6700F" w:rsidRDefault="00B6700F" w:rsidP="00B6700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zamkniecie zjazdu w oporniku 12x25x100cm</w:t>
      </w:r>
    </w:p>
    <w:p w:rsidR="00B6700F" w:rsidRPr="0004570B" w:rsidRDefault="00B6700F" w:rsidP="00B6700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>d) Pobocza</w:t>
      </w:r>
    </w:p>
    <w:p w:rsidR="00B6700F" w:rsidRDefault="00B6700F" w:rsidP="00B6700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Pobocza o szerokości 0,5m za opornikiem betonowym zostaną utwardzone KŁ 0-31,5mm przepuszczalnym dla wód opadowych.</w:t>
      </w:r>
    </w:p>
    <w:p w:rsidR="00B6700F" w:rsidRPr="0004570B" w:rsidRDefault="00B6700F" w:rsidP="00B6700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lastRenderedPageBreak/>
        <w:t>e) Kanał technologiczny:</w:t>
      </w:r>
    </w:p>
    <w:p w:rsidR="00B6700F" w:rsidRDefault="00B6700F" w:rsidP="00B6700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Kanał technologiczny przepustowy zlokalizowany będzie bezpośrednio przy oporniku po lewej stronie drogi patrząc od centrum miejscowości Racieniewo w kierunku DW 201. Głębokość usytuowania kanału technologicznego 0,7-1,0m ( zgodnie z wymogami postawionymi przez gestorów sieci przesyłowych na etapie wykonywania projektu budowlanego),</w:t>
      </w:r>
    </w:p>
    <w:p w:rsidR="00B6700F" w:rsidRPr="0004570B" w:rsidRDefault="00B6700F" w:rsidP="00B6700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4"/>
        </w:rPr>
      </w:pPr>
      <w:r w:rsidRPr="0004570B">
        <w:rPr>
          <w:rFonts w:ascii="Times New Roman" w:hAnsi="Times New Roman" w:cs="Times New Roman"/>
          <w:b/>
          <w:i/>
          <w:sz w:val="24"/>
        </w:rPr>
        <w:t>f) Odwodnienie:</w:t>
      </w:r>
    </w:p>
    <w:p w:rsidR="00B6700F" w:rsidRPr="00F90A21" w:rsidRDefault="00B6700F" w:rsidP="00B6700F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Dany odcinek drogi posiada naturalny spadek , przebiega on poza terenem zabudowanym. Ze względu na uwarunkowanie </w:t>
      </w:r>
      <w:r w:rsidR="003823CE">
        <w:rPr>
          <w:rFonts w:ascii="Times New Roman" w:hAnsi="Times New Roman" w:cs="Times New Roman"/>
          <w:sz w:val="24"/>
        </w:rPr>
        <w:t>terenu</w:t>
      </w:r>
      <w:r>
        <w:rPr>
          <w:rFonts w:ascii="Times New Roman" w:hAnsi="Times New Roman" w:cs="Times New Roman"/>
          <w:sz w:val="24"/>
        </w:rPr>
        <w:t xml:space="preserve"> planuje się </w:t>
      </w:r>
      <w:r w:rsidR="003823CE">
        <w:rPr>
          <w:rFonts w:ascii="Times New Roman" w:hAnsi="Times New Roman" w:cs="Times New Roman"/>
          <w:sz w:val="24"/>
        </w:rPr>
        <w:t>odprowadzić wodę spadkami na pobocze w pas drogowy. Nie ma potrzeby kopania rowów , gdyż teren jest równy                             i posiada spadek naturalny. Budowa rowów przydrożnych wiązałaby się z koniecznością budowy przepustów pod zjazdami  , co zwiększyło by koszty inwestycji.</w:t>
      </w:r>
    </w:p>
    <w:p w:rsidR="003823CE" w:rsidRDefault="003823CE" w:rsidP="003823CE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h) skrzyżowanie z droga wojewódzką:</w:t>
      </w:r>
    </w:p>
    <w:p w:rsidR="003823CE" w:rsidRDefault="003823CE" w:rsidP="003455C4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kilometrze 0+850 projektowana droga krzyżuje się z droga wojewódzką nr 201 </w:t>
      </w:r>
      <w:r w:rsidR="0091365E">
        <w:rPr>
          <w:rFonts w:ascii="Times New Roman" w:hAnsi="Times New Roman" w:cs="Times New Roman"/>
          <w:sz w:val="24"/>
        </w:rPr>
        <w:t xml:space="preserve">                        </w:t>
      </w:r>
      <w:r>
        <w:rPr>
          <w:rFonts w:ascii="Times New Roman" w:hAnsi="Times New Roman" w:cs="Times New Roman"/>
          <w:sz w:val="24"/>
        </w:rPr>
        <w:t xml:space="preserve">o nawierzchni asfaltowej. Należy przeprojektować skrzyżowanie zmieniając jego łuki na min. R5 , takie rozwiązanie ułatwi wykonywanie manewrów na skrzyżowaniu. </w:t>
      </w:r>
      <w:r w:rsidR="003455C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Opracowa</w:t>
      </w:r>
      <w:r w:rsidR="003455C4">
        <w:rPr>
          <w:rFonts w:ascii="Times New Roman" w:hAnsi="Times New Roman" w:cs="Times New Roman"/>
          <w:sz w:val="24"/>
        </w:rPr>
        <w:t>nie projektu połączenia z drogą należy wykonać jako oddzielny projekt uzgodniony z ZDW Gdańsk i zatwierdzony przez Urząd marszałkowski w Gdańsku.</w:t>
      </w:r>
    </w:p>
    <w:p w:rsidR="003455C4" w:rsidRDefault="003455C4" w:rsidP="003455C4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</w:p>
    <w:p w:rsidR="003455C4" w:rsidRDefault="003455C4" w:rsidP="003455C4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obu odcinkach zakres robót nawierzchniowych powinien wynikać z ukształtowania geometrycznego jezdni , z profilów podłużnych i przekrojów poprzecznych drogi , </w:t>
      </w:r>
      <w:r w:rsidR="0091365E">
        <w:rPr>
          <w:rFonts w:ascii="Times New Roman" w:hAnsi="Times New Roman" w:cs="Times New Roman"/>
          <w:sz w:val="24"/>
        </w:rPr>
        <w:t xml:space="preserve">                        </w:t>
      </w:r>
      <w:r>
        <w:rPr>
          <w:rFonts w:ascii="Times New Roman" w:hAnsi="Times New Roman" w:cs="Times New Roman"/>
          <w:sz w:val="24"/>
        </w:rPr>
        <w:t>a także zapewniać swobodny odpływ wody opadowej.</w:t>
      </w:r>
    </w:p>
    <w:p w:rsidR="003455C4" w:rsidRDefault="003455C4" w:rsidP="003455C4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Dla potrzeb oszacowania kosztów Zamawiający przekazuje mapę sytuacyjno- wysokościową ( bez aktualizacji w terenie) w skali 1:500. Mapa obejmuje w całości odcinek planowany do przebudowy. Szczegółowe rozwiązania projektowe wpływające na zwiększenie robót stanowią ryzyko Wykonawcy i nie będą traktowane jako roboty dodatkowe.</w:t>
      </w:r>
    </w:p>
    <w:p w:rsidR="00DC6578" w:rsidRDefault="00DC6578" w:rsidP="003455C4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Oba odcinki wraz z </w:t>
      </w:r>
      <w:r w:rsidR="0091365E">
        <w:rPr>
          <w:rFonts w:ascii="Times New Roman" w:hAnsi="Times New Roman" w:cs="Times New Roman"/>
          <w:sz w:val="24"/>
        </w:rPr>
        <w:t>rowami</w:t>
      </w:r>
      <w:r>
        <w:rPr>
          <w:rFonts w:ascii="Times New Roman" w:hAnsi="Times New Roman" w:cs="Times New Roman"/>
          <w:sz w:val="24"/>
        </w:rPr>
        <w:t xml:space="preserve"> przydrożnymi przeznaczonymi do </w:t>
      </w:r>
      <w:r w:rsidR="0091365E">
        <w:rPr>
          <w:rFonts w:ascii="Times New Roman" w:hAnsi="Times New Roman" w:cs="Times New Roman"/>
          <w:sz w:val="24"/>
        </w:rPr>
        <w:t>renowacji mają długość 943mb i nie przekraczają długości 1,0km, więc nie trzeba w danym przypadku realizować ścieżki decyzji środowiskowej zgodnie z przepisami Ustawy z dnia 3 październik 2008 r. o udostępnieniu informacji o środowisku i jego ochronie , udziale społeczeństwa w ochronie środowiska oraz o ocenach oddziaływania na środowisko ( t.j. Dz. U. z 2020r. poz. 283).</w:t>
      </w:r>
    </w:p>
    <w:p w:rsidR="003455C4" w:rsidRDefault="003455C4" w:rsidP="003455C4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</w:p>
    <w:p w:rsidR="003455C4" w:rsidRDefault="00D80380" w:rsidP="003455C4">
      <w:pPr>
        <w:spacing w:after="0" w:line="360" w:lineRule="auto"/>
        <w:ind w:left="426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1.2 </w:t>
      </w:r>
      <w:r w:rsidR="003455C4" w:rsidRPr="003455C4">
        <w:rPr>
          <w:rFonts w:ascii="Times New Roman" w:hAnsi="Times New Roman" w:cs="Times New Roman"/>
          <w:b/>
          <w:sz w:val="24"/>
        </w:rPr>
        <w:t>Aktualne uwarunkowania wykonania przedmiotu zamówienia.</w:t>
      </w:r>
    </w:p>
    <w:p w:rsidR="00D80380" w:rsidRPr="00D80380" w:rsidRDefault="00D80380" w:rsidP="003455C4">
      <w:pPr>
        <w:spacing w:after="0" w:line="36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D80380">
        <w:rPr>
          <w:rFonts w:ascii="Times New Roman" w:hAnsi="Times New Roman" w:cs="Times New Roman"/>
          <w:sz w:val="24"/>
        </w:rPr>
        <w:t>Program funkcjonalno – użytkowy określa wymagania dotyczące realizacji i przekazania w użytkowanie wszystkich elementów. Wykonawca podejmujący się realizacji przedmiotu zamówienia zobowiązany jest do:</w:t>
      </w:r>
    </w:p>
    <w:p w:rsidR="00B6700F" w:rsidRDefault="00D80380" w:rsidP="00D8038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dokonania wizji w terenie , celem rozpoznania przedmiotu Zamówienia,</w:t>
      </w:r>
    </w:p>
    <w:p w:rsidR="00D80380" w:rsidRDefault="00D80380" w:rsidP="00D8038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opracowania i przedstawienia Zamawiającemu do zatwierdzenia specyfikacji technicznych wykonania i odbioru robót,</w:t>
      </w:r>
    </w:p>
    <w:p w:rsidR="00D80380" w:rsidRDefault="00D80380" w:rsidP="00D8038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wprowadzenia stałej organizacji ruchu ,</w:t>
      </w:r>
    </w:p>
    <w:p w:rsidR="00D80380" w:rsidRDefault="00D80380" w:rsidP="00D8038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wprowadzenia czasowej organizacji ruchu ,</w:t>
      </w:r>
    </w:p>
    <w:p w:rsidR="00D80380" w:rsidRDefault="00D80380" w:rsidP="00D8038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opracowania harmonogramu realizacji prac ,</w:t>
      </w:r>
    </w:p>
    <w:p w:rsidR="00D80380" w:rsidRDefault="00D80380" w:rsidP="00D8038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uzyskania wymaganych uzgodnień,</w:t>
      </w:r>
    </w:p>
    <w:p w:rsidR="00D80380" w:rsidRDefault="00D80380" w:rsidP="00D8038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pełnienia obowiązków nadzoru autorskiego ,</w:t>
      </w:r>
    </w:p>
    <w:p w:rsidR="00D80380" w:rsidRDefault="00D80380" w:rsidP="00D8038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zrealizowania robót w oparciu o zatwierdzoną dokumentację projektową po wytyczeniu robót przez uprawnionego geodetę ,</w:t>
      </w:r>
    </w:p>
    <w:p w:rsidR="00D80380" w:rsidRPr="00D80380" w:rsidRDefault="00D80380" w:rsidP="00D8038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sporządzenia dokumentacji powykonawczej.</w:t>
      </w:r>
    </w:p>
    <w:p w:rsidR="00E43BDB" w:rsidRPr="00D80380" w:rsidRDefault="00B6700F" w:rsidP="00A67A2F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D80380">
        <w:rPr>
          <w:rFonts w:ascii="Times New Roman" w:hAnsi="Times New Roman" w:cs="Times New Roman"/>
          <w:sz w:val="24"/>
        </w:rPr>
        <w:t xml:space="preserve">      </w:t>
      </w:r>
    </w:p>
    <w:p w:rsidR="003739FC" w:rsidRDefault="000232C5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91365E">
        <w:rPr>
          <w:rFonts w:ascii="Times New Roman" w:hAnsi="Times New Roman" w:cs="Times New Roman"/>
          <w:sz w:val="24"/>
        </w:rPr>
        <w:t xml:space="preserve">      </w:t>
      </w:r>
      <w:r w:rsidR="0091365E" w:rsidRPr="0091365E">
        <w:rPr>
          <w:rFonts w:ascii="Times New Roman" w:hAnsi="Times New Roman" w:cs="Times New Roman"/>
          <w:sz w:val="24"/>
        </w:rPr>
        <w:t>Realizacja powyższego zakresu zamówienia powinna być wykonana w oparciu o obowiązujące przepisy , przez Wykonawcę posiadającego stosowne doświadczenie i potencjał wykonawczy oraz osoby o odpowiednich kwalifikacjach i doświadczeniu zawodowym.</w:t>
      </w:r>
    </w:p>
    <w:p w:rsidR="001F03C7" w:rsidRDefault="001F03C7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Przedmiot zamówienia winien spełniać wymogi: </w:t>
      </w:r>
    </w:p>
    <w:p w:rsidR="001F03C7" w:rsidRDefault="001F03C7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a) Ustawy z dnia 7 lipca 1994 r. prawo budowlane ( Dz.U. z 2010 r. Nr 243 , poz.1623 z późn. zm.)</w:t>
      </w:r>
    </w:p>
    <w:p w:rsidR="001F03C7" w:rsidRDefault="001F03C7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b) Ustawy z dnia 21 marca 1985r. o drogach publicznych ( Dz.U. z 2007 r. Nr 19 , poz. 115 , z późn. zm.)</w:t>
      </w:r>
    </w:p>
    <w:p w:rsidR="001F03C7" w:rsidRDefault="001F03C7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c) Rozporządzenie Ministra Infrastruktury z dnia 18 maja 2004r. w sprawie określenia metod i podstaw sporządzania kosztorysu inwestorskiego , obliczania planowanych kosztów prac projektowych oraz planowanych kosztów robót budowlanych określonych w programie funkcjonalno – użytkowym ( Dz. U. z 2004r. , Nr 130 , poz. 1389).</w:t>
      </w:r>
    </w:p>
    <w:p w:rsidR="001F03C7" w:rsidRDefault="001F03C7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d) Rozporządzenie Ministra infrastruktury z dnia 2 września 2004 r, w sprawie szczegółowego zakresu i formy dokumentacji projektowej , specyfikacji technicznych </w:t>
      </w:r>
      <w:r>
        <w:rPr>
          <w:rFonts w:ascii="Times New Roman" w:hAnsi="Times New Roman" w:cs="Times New Roman"/>
          <w:sz w:val="24"/>
        </w:rPr>
        <w:lastRenderedPageBreak/>
        <w:t>wykonania i odbioru robót budowlanych oraz programu funkcjonalno –użytkowego ( Dz.</w:t>
      </w:r>
      <w:r w:rsidR="009E71F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U. z 2004r. , Nr 202 poz. 2072 z późn. zmianami),</w:t>
      </w:r>
    </w:p>
    <w:p w:rsidR="001F03C7" w:rsidRDefault="001F03C7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e) Rozporządzenie Ministra Transportu i Gospodarki morskiej z dnia 2 marca 1999r. w sprawie warunków technicznych jakim powinny odpowiadać </w:t>
      </w:r>
      <w:r w:rsidR="009E71F3">
        <w:rPr>
          <w:rFonts w:ascii="Times New Roman" w:hAnsi="Times New Roman" w:cs="Times New Roman"/>
          <w:sz w:val="24"/>
        </w:rPr>
        <w:t>drogi publiczne i ich usytuowanie ( Dz.U. z 1999r. , Nr 43 , poz.430 , z późn. zmianami)</w:t>
      </w:r>
    </w:p>
    <w:p w:rsidR="009E71F3" w:rsidRDefault="009E71F3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f) Rozporządzenie Ministra Transportu i Gospodarki Morskiej z dnia 30 maja 2000r. w sprawie warunków , jakim powinny odpowiadać drogowe obiekty inżynierskie i ich usytuowanie ( Dz.U. z 2000r. , Nr 63, poz. 735 , z późn. zmianami)</w:t>
      </w:r>
    </w:p>
    <w:p w:rsidR="009E71F3" w:rsidRDefault="009E71F3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g) Ustawy z dnia 20 czerwca 1997r. Prawo o ruchu drogowym ( jednolity tekst: Dz. U. z 2018r. , poz. 1990 z późn. zm.)</w:t>
      </w:r>
    </w:p>
    <w:p w:rsidR="009E71F3" w:rsidRDefault="009E71F3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h) Rozporządzenie Ministra Infrastruktury z dnia 3 lipca 2003 r. w sprawie szczegółowych warunków technicznych dla znaków i sygnałów drogowych oraz urządzeń bezpieczeństwa ruchu drogowego i warunków ich umieszczania na drogach ( jednolity tekst: Dz. U. z 2019r. , poz. 2311 z późn. zm.)</w:t>
      </w:r>
    </w:p>
    <w:p w:rsidR="009E71F3" w:rsidRDefault="009E71F3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i) Rozporządzenie Ministra Infrastruktury oraz Spraw Wewnętrznych i Administracji z dnia 31 lipca 2002 r. w sprawie znaków i sygnałów drogowych tekst jednolity: (Dz. U. z 2019r. , poz. 2310 z późn. zm.)</w:t>
      </w:r>
    </w:p>
    <w:p w:rsidR="009E71F3" w:rsidRDefault="009E71F3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j)</w:t>
      </w:r>
      <w:r w:rsidR="0059468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Rozporządzenie ministra Infrastruktury</w:t>
      </w:r>
      <w:r w:rsidR="00594685">
        <w:rPr>
          <w:rFonts w:ascii="Times New Roman" w:hAnsi="Times New Roman" w:cs="Times New Roman"/>
          <w:sz w:val="24"/>
        </w:rPr>
        <w:t xml:space="preserve"> z dnia 23 września 2003r. w sprawie szczegółowych warunków zarządzania ruchem na drogach oraz wykonywania nadzoru nad tym zarządzeniem (jednolity tekst: Dz. U. z 2017 r. poz.784. z późn. zm.)</w:t>
      </w:r>
    </w:p>
    <w:p w:rsidR="00594685" w:rsidRDefault="00594685" w:rsidP="0091365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594685">
        <w:rPr>
          <w:rFonts w:ascii="Times New Roman" w:hAnsi="Times New Roman" w:cs="Times New Roman"/>
          <w:b/>
          <w:sz w:val="24"/>
        </w:rPr>
        <w:t xml:space="preserve">1.3 Ogólne właściwości funkcjonalno </w:t>
      </w:r>
      <w:r>
        <w:rPr>
          <w:rFonts w:ascii="Times New Roman" w:hAnsi="Times New Roman" w:cs="Times New Roman"/>
          <w:b/>
          <w:sz w:val="24"/>
        </w:rPr>
        <w:t>–</w:t>
      </w:r>
      <w:r w:rsidRPr="00594685">
        <w:rPr>
          <w:rFonts w:ascii="Times New Roman" w:hAnsi="Times New Roman" w:cs="Times New Roman"/>
          <w:b/>
          <w:sz w:val="24"/>
        </w:rPr>
        <w:t xml:space="preserve"> użytkowe</w:t>
      </w:r>
      <w:r>
        <w:rPr>
          <w:rFonts w:ascii="Times New Roman" w:hAnsi="Times New Roman" w:cs="Times New Roman"/>
          <w:b/>
          <w:sz w:val="24"/>
        </w:rPr>
        <w:t>.</w:t>
      </w:r>
    </w:p>
    <w:p w:rsidR="000B3125" w:rsidRDefault="00594685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594685">
        <w:rPr>
          <w:rFonts w:ascii="Times New Roman" w:hAnsi="Times New Roman" w:cs="Times New Roman"/>
          <w:sz w:val="24"/>
        </w:rPr>
        <w:t>Zamawiane roboty związane z przebudow</w:t>
      </w:r>
      <w:r>
        <w:rPr>
          <w:rFonts w:ascii="Times New Roman" w:hAnsi="Times New Roman" w:cs="Times New Roman"/>
          <w:sz w:val="24"/>
        </w:rPr>
        <w:t>ą</w:t>
      </w:r>
      <w:r w:rsidRPr="00594685">
        <w:rPr>
          <w:rFonts w:ascii="Times New Roman" w:hAnsi="Times New Roman" w:cs="Times New Roman"/>
          <w:sz w:val="24"/>
        </w:rPr>
        <w:t xml:space="preserve"> drogi gminnej 232086G w m. Raciniewo , mają zapewnić poprawę warunków drogowych , poprawę bezpieczeństwa w ruchu drogowym oraz komfort poruszania się i estetykę miejsc przestrzeni publicznej dla mieszkańców miejscowości Raciniewo.</w:t>
      </w:r>
      <w:r w:rsidR="000B312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Przeprowadzona przebudowa drogi zapewni obniżenie hałasu oraz zapylenia jak również zwiększy atrakcyjność </w:t>
      </w:r>
      <w:r w:rsidR="000B3125">
        <w:rPr>
          <w:rFonts w:ascii="Times New Roman" w:hAnsi="Times New Roman" w:cs="Times New Roman"/>
          <w:sz w:val="24"/>
        </w:rPr>
        <w:t>miejscowości</w:t>
      </w:r>
      <w:r>
        <w:rPr>
          <w:rFonts w:ascii="Times New Roman" w:hAnsi="Times New Roman" w:cs="Times New Roman"/>
          <w:sz w:val="24"/>
        </w:rPr>
        <w:t xml:space="preserve"> Raciniewo. Zmn</w:t>
      </w:r>
      <w:r w:rsidR="000B3125">
        <w:rPr>
          <w:rFonts w:ascii="Times New Roman" w:hAnsi="Times New Roman" w:cs="Times New Roman"/>
          <w:sz w:val="24"/>
        </w:rPr>
        <w:t xml:space="preserve">iejszeniu ulegną nakłady na bieżące utrzymanie drogi. Przedmiotowa droga ma spełniać potrzeby komunikacyjne lokalnej społeczności ,zapewniając bezpieczny i komfortowy dojazd do dróg wyższej klasy oraz obsługę komunikacyjną budynków mieszkalnych przy zachowaniu </w:t>
      </w:r>
      <w:r w:rsidR="000B3125">
        <w:rPr>
          <w:rFonts w:ascii="Times New Roman" w:hAnsi="Times New Roman" w:cs="Times New Roman"/>
          <w:sz w:val="24"/>
        </w:rPr>
        <w:lastRenderedPageBreak/>
        <w:t>warunków ustalonych w rozporządzeniu w sprawie warunków technicznych jakim powinny odpowiadać drogi publiczne i ich usytuowanie ( Dz.U. z 2016r., poz.124 z póź. zm.).</w:t>
      </w:r>
    </w:p>
    <w:p w:rsidR="000B3125" w:rsidRDefault="00F5728E" w:rsidP="0091365E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F5728E">
        <w:rPr>
          <w:rFonts w:ascii="Times New Roman" w:hAnsi="Times New Roman" w:cs="Times New Roman"/>
          <w:b/>
          <w:sz w:val="28"/>
        </w:rPr>
        <w:t>2. OPIS WYMAGAN ZAMAWIAJĄCEGO W STOSUNKU DO PRZEDMIOTU ZAMÓWIENIA:</w:t>
      </w:r>
    </w:p>
    <w:p w:rsidR="00F5728E" w:rsidRDefault="00F5728E" w:rsidP="0091365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F5728E">
        <w:rPr>
          <w:rFonts w:ascii="Times New Roman" w:hAnsi="Times New Roman" w:cs="Times New Roman"/>
          <w:b/>
          <w:sz w:val="24"/>
        </w:rPr>
        <w:t>2.1</w:t>
      </w:r>
      <w:r>
        <w:rPr>
          <w:rFonts w:ascii="Times New Roman" w:hAnsi="Times New Roman" w:cs="Times New Roman"/>
          <w:b/>
          <w:sz w:val="24"/>
        </w:rPr>
        <w:t xml:space="preserve"> Wymagania do realizacji zadania:</w:t>
      </w:r>
    </w:p>
    <w:p w:rsidR="00F5728E" w:rsidRDefault="00F82E67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5728E">
        <w:rPr>
          <w:rFonts w:ascii="Times New Roman" w:hAnsi="Times New Roman" w:cs="Times New Roman"/>
          <w:sz w:val="24"/>
        </w:rPr>
        <w:t>Za</w:t>
      </w:r>
      <w:r>
        <w:rPr>
          <w:rFonts w:ascii="Times New Roman" w:hAnsi="Times New Roman" w:cs="Times New Roman"/>
          <w:sz w:val="24"/>
        </w:rPr>
        <w:t>mawiający</w:t>
      </w:r>
      <w:r w:rsidR="00F5728E">
        <w:rPr>
          <w:rFonts w:ascii="Times New Roman" w:hAnsi="Times New Roman" w:cs="Times New Roman"/>
          <w:sz w:val="24"/>
        </w:rPr>
        <w:t xml:space="preserve"> wymaga , aby roboty związane z przebudową drogi gminnej 232086G miały </w:t>
      </w:r>
      <w:r>
        <w:rPr>
          <w:rFonts w:ascii="Times New Roman" w:hAnsi="Times New Roman" w:cs="Times New Roman"/>
          <w:sz w:val="24"/>
        </w:rPr>
        <w:t>trwałość</w:t>
      </w:r>
      <w:r w:rsidR="00F5728E">
        <w:rPr>
          <w:rFonts w:ascii="Times New Roman" w:hAnsi="Times New Roman" w:cs="Times New Roman"/>
          <w:sz w:val="24"/>
        </w:rPr>
        <w:t xml:space="preserve"> określona zgodnie z:</w:t>
      </w:r>
    </w:p>
    <w:p w:rsidR="00F5728E" w:rsidRDefault="00F5728E" w:rsidP="0091365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a) Załącznikiem nr 5 Rozporządzenia Ministra Transportu i Gospodarki morskiej z dnia 2 marca 1999r. w sprawie warunków technicznych jakim powinny odpowiadać drogi publiczne i ich usytuowanie ( Dz.U. z 1999r. , Nr 43 , poz.430 , z późn. zmianami),</w:t>
      </w:r>
    </w:p>
    <w:p w:rsidR="00F5728E" w:rsidRDefault="00F5728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b) Działem V Rozporządzenia Ministra Transportu i Gospodarki Morskiej z dnia 30 maja 2000r. w sprawie warunków , jakim powinny odpowiadać drogowe obiekty inżynierskie i ich usytuowanie ( Dz.U. z 2000r. , Nr 63, poz. 735 , z późn. zmianami),</w:t>
      </w:r>
    </w:p>
    <w:p w:rsidR="00F5728E" w:rsidRDefault="001C435F" w:rsidP="00F5728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2.2 </w:t>
      </w:r>
      <w:r w:rsidR="00F5728E" w:rsidRPr="00F5728E">
        <w:rPr>
          <w:rFonts w:ascii="Times New Roman" w:hAnsi="Times New Roman" w:cs="Times New Roman"/>
          <w:b/>
          <w:sz w:val="24"/>
        </w:rPr>
        <w:t>W odniesieniu do przygotowania terenu robót:</w:t>
      </w:r>
    </w:p>
    <w:p w:rsidR="00F5728E" w:rsidRDefault="00F5728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Teren przewidziany pod roboty związane z przebudową drogi gruntowej 232086G należy do Gminy Czarne lub pozostaje w jej użytkowaniu , działka 76 należy do Województwa Pomorskiego i jest pasem drogi wojewódzkiej nr 201.Miejsca wywózki ziemi z wykopów oraz miejsce składowania materiałów pochodzących z rozbiórki nawierzchni ,możliwości wykonania czasowych placów budowy , placów składowych i inne szczegółowe uwarunkowania wykonania robót Wykonawca uzgodni z Urzędem gminy w Czarnem.</w:t>
      </w:r>
    </w:p>
    <w:p w:rsidR="00F5728E" w:rsidRDefault="00F5728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Pozyskane w trakcie robót materiały rozbiórkowe nadające się do ponownego wbudowania należy wywieźć na składowisko wskazane przez Zamawiającego.</w:t>
      </w:r>
    </w:p>
    <w:p w:rsidR="00F5728E" w:rsidRDefault="00F5728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5728E">
        <w:rPr>
          <w:rFonts w:ascii="Times New Roman" w:hAnsi="Times New Roman" w:cs="Times New Roman"/>
          <w:b/>
          <w:sz w:val="24"/>
        </w:rPr>
        <w:t>Wskaźniki powierzchniowo – kubaturowe , w tym wskaźnik określający udział powierzchni ruchu w powierzchni netto</w:t>
      </w:r>
      <w:r>
        <w:rPr>
          <w:rFonts w:ascii="Times New Roman" w:hAnsi="Times New Roman" w:cs="Times New Roman"/>
          <w:sz w:val="24"/>
        </w:rPr>
        <w:t xml:space="preserve"> – nie dotyczy.</w:t>
      </w:r>
    </w:p>
    <w:p w:rsidR="00F5728E" w:rsidRDefault="001C435F" w:rsidP="00F5728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2.3 </w:t>
      </w:r>
      <w:r w:rsidR="00F82E67" w:rsidRPr="00F82E67">
        <w:rPr>
          <w:rFonts w:ascii="Times New Roman" w:hAnsi="Times New Roman" w:cs="Times New Roman"/>
          <w:b/>
          <w:sz w:val="24"/>
        </w:rPr>
        <w:t>Część konstrukcyjno – architektoniczna:</w:t>
      </w:r>
    </w:p>
    <w:p w:rsidR="00F82E67" w:rsidRDefault="00176B94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Realizacja przedmiotu zamówienia , dotyczącego przebudowy drogi gminnej w m. Raciniewo wraz z budowa kanału teletechnicznego oraz budowa kanalizacji deszczowej na odcinku 0+000-0+200 obejmuje:</w:t>
      </w:r>
    </w:p>
    <w:p w:rsidR="00176B94" w:rsidRDefault="00176B94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 wymianę nawierzchni ulepszonej tłuczniem i gruzobetonem na konstrukcję z kostki betonowej typu polbruk , grub. 8 cm , koloru szarego.</w:t>
      </w:r>
    </w:p>
    <w:p w:rsidR="00176B94" w:rsidRDefault="00176B94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wykonanie podbudowy z kruszywa łamanego o frakcji 0-</w:t>
      </w:r>
      <w:r w:rsidR="00BE2EA4">
        <w:rPr>
          <w:rFonts w:ascii="Times New Roman" w:hAnsi="Times New Roman" w:cs="Times New Roman"/>
          <w:sz w:val="24"/>
        </w:rPr>
        <w:t>31,5</w:t>
      </w:r>
      <w:r>
        <w:rPr>
          <w:rFonts w:ascii="Times New Roman" w:hAnsi="Times New Roman" w:cs="Times New Roman"/>
          <w:sz w:val="24"/>
        </w:rPr>
        <w:t xml:space="preserve">mm o grubości 15 cm , na odcinku 0+200 do 0+850 </w:t>
      </w:r>
      <w:r w:rsidR="00E64CA6">
        <w:rPr>
          <w:rFonts w:ascii="Times New Roman" w:hAnsi="Times New Roman" w:cs="Times New Roman"/>
          <w:sz w:val="24"/>
        </w:rPr>
        <w:t>dodatkowo</w:t>
      </w:r>
      <w:r>
        <w:rPr>
          <w:rFonts w:ascii="Times New Roman" w:hAnsi="Times New Roman" w:cs="Times New Roman"/>
          <w:sz w:val="24"/>
        </w:rPr>
        <w:t xml:space="preserve"> pod </w:t>
      </w:r>
      <w:r w:rsidR="00E64CA6">
        <w:rPr>
          <w:rFonts w:ascii="Times New Roman" w:hAnsi="Times New Roman" w:cs="Times New Roman"/>
          <w:sz w:val="24"/>
        </w:rPr>
        <w:t>warstwę</w:t>
      </w:r>
      <w:r>
        <w:rPr>
          <w:rFonts w:ascii="Times New Roman" w:hAnsi="Times New Roman" w:cs="Times New Roman"/>
          <w:sz w:val="24"/>
        </w:rPr>
        <w:t xml:space="preserve"> z KŁ wchodzi stabilizacja z mieszanki związanej cementem CBGM 0/16mm C1,5/2,0 gr. warstwy 15cm.</w:t>
      </w:r>
    </w:p>
    <w:p w:rsidR="00176B94" w:rsidRDefault="00176B94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E64CA6">
        <w:rPr>
          <w:rFonts w:ascii="Times New Roman" w:hAnsi="Times New Roman" w:cs="Times New Roman"/>
          <w:sz w:val="24"/>
        </w:rPr>
        <w:t>wykonanie warstwy podsypki cem.</w:t>
      </w:r>
      <w:r>
        <w:rPr>
          <w:rFonts w:ascii="Times New Roman" w:hAnsi="Times New Roman" w:cs="Times New Roman"/>
          <w:sz w:val="24"/>
        </w:rPr>
        <w:t xml:space="preserve"> – piaskowej 1:4 gr. warstwy 5 cm.</w:t>
      </w:r>
    </w:p>
    <w:p w:rsidR="00176B94" w:rsidRDefault="00176B94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całość nawierzchni </w:t>
      </w:r>
      <w:r w:rsidR="00BE2EA4">
        <w:rPr>
          <w:rFonts w:ascii="Times New Roman" w:hAnsi="Times New Roman" w:cs="Times New Roman"/>
          <w:sz w:val="24"/>
        </w:rPr>
        <w:t>zamknięta</w:t>
      </w:r>
      <w:r>
        <w:rPr>
          <w:rFonts w:ascii="Times New Roman" w:hAnsi="Times New Roman" w:cs="Times New Roman"/>
          <w:sz w:val="24"/>
        </w:rPr>
        <w:t xml:space="preserve"> w oporniku 12x25x100cm ,</w:t>
      </w:r>
    </w:p>
    <w:p w:rsidR="00176B94" w:rsidRDefault="00176B94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zjazdy do posesji wykonane z kostki bet. gr. 8 cm koloru czerwonego , na podbudowie z KŁ 0-</w:t>
      </w:r>
      <w:r w:rsidR="00BE2EA4">
        <w:rPr>
          <w:rFonts w:ascii="Times New Roman" w:hAnsi="Times New Roman" w:cs="Times New Roman"/>
          <w:sz w:val="24"/>
        </w:rPr>
        <w:t>31,5mm oraz podsypki cem- piaskowej gr. warstwy 5 cm , obramowane opornikiem bet. 12x25x100cm ,</w:t>
      </w:r>
    </w:p>
    <w:p w:rsidR="00BE2EA4" w:rsidRDefault="00BE2EA4" w:rsidP="00BE2EA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zjazdy na pola , nieużytki i na działki leśne wykonane z warstwy z KŁ 0-31,5mm gr.20 cm po zagęszczeniu , zamkniecie zjazdu w oporniku 12x25x100cm</w:t>
      </w:r>
    </w:p>
    <w:p w:rsidR="00BE2EA4" w:rsidRPr="00BE2EA4" w:rsidRDefault="00BE2EA4" w:rsidP="00BE2EA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2EA4">
        <w:rPr>
          <w:rFonts w:ascii="Times New Roman" w:hAnsi="Times New Roman" w:cs="Times New Roman"/>
          <w:sz w:val="24"/>
          <w:szCs w:val="24"/>
        </w:rPr>
        <w:t>- budowa kanału technologicznego w pasie drogowym po lewej stronie drogi za opornikiem na głębokość 0,70-1,0mm .Kanał technologiczny służyć będzie do wykonania sieci teletechnicznej służącej do komunikacji poszczególnych urządzeń i systemów w pasie drogowym. Wolne zasoby kanału technologicznego zgodnie z ustawą z dni 7 maja 2010 r. o wspieraniu rozwoju usług i sieci komunikacyjnych [Dz.U. z 2015r., poz. 1537, ze zm.)udostępniane będą podmiotom telekomunikacyjnym.</w:t>
      </w:r>
    </w:p>
    <w:p w:rsidR="00BE2EA4" w:rsidRDefault="00BE2EA4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umocnienie płytami meba skarp w robót ziemnych , celem niwelacji ryzyka obsunięcia się skarp na jezdnię,</w:t>
      </w:r>
    </w:p>
    <w:p w:rsidR="00BE2EA4" w:rsidRDefault="00BE2EA4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wykonanie poboczy z KŁ 0-31,5mm na szerokość 0,5m , dobrze przepuszczalnych wodę opadową,</w:t>
      </w:r>
    </w:p>
    <w:p w:rsidR="00BE2EA4" w:rsidRDefault="00BE2EA4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rozbiórka jednego stopnia schodów oraz </w:t>
      </w:r>
      <w:r w:rsidR="00934D5A">
        <w:rPr>
          <w:rFonts w:ascii="Times New Roman" w:hAnsi="Times New Roman" w:cs="Times New Roman"/>
          <w:sz w:val="24"/>
        </w:rPr>
        <w:t>końcówki ogrodzenia betonowego,</w:t>
      </w:r>
    </w:p>
    <w:p w:rsidR="00934D5A" w:rsidRDefault="00934D5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renowacja rowów przydrożnych na odcinku  88mb, oraz wykonanie przepustu pod zjazdem pomiędzy rowami , do których odprowadzana będzie woda.</w:t>
      </w:r>
    </w:p>
    <w:p w:rsidR="00934D5A" w:rsidRDefault="00934D5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Pr="00934D5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budowa w km 0+200  odwodnienia w postaci kanalizacji deszczowej poprowadzonej pod nawierzchnią. Projektuje się 6 kratek ściekowych , oraz na całej długości rynsztoki obustronne w postaci zaniżonej kostki betonowej , celem lepszego odprowadzenia wód opadowych. Należy wziąć pod uwagę możliwość zastosowanie kratek ściekowych krawężnikowych dla poprawy komfortu poruszania się projektowaną drogą. Kanalizacja </w:t>
      </w:r>
      <w:r>
        <w:rPr>
          <w:rFonts w:ascii="Times New Roman" w:hAnsi="Times New Roman" w:cs="Times New Roman"/>
          <w:sz w:val="24"/>
        </w:rPr>
        <w:lastRenderedPageBreak/>
        <w:t>deszczowa odprowadzać będzie wodę opadową do istniejących w km 0+000 przydrożnych  rowów chłonno  - parowych przy drodze gminnej. Planuje się w ramach inwestycji renowacje rowów przydrożnych na odcinku  88mb, oraz wykonanie przepustu pod zjazdem pomiędzy rowami , do których odprowadzana będzie woda</w:t>
      </w:r>
      <w:r w:rsidR="00883A1C">
        <w:rPr>
          <w:rFonts w:ascii="Times New Roman" w:hAnsi="Times New Roman" w:cs="Times New Roman"/>
          <w:sz w:val="24"/>
        </w:rPr>
        <w:t>.W km 0+200 – 0+850 woda zostanie odprowadzona spadkami podłużnymi i poprzecznymi w pobocza i grunt pasa drogowego. Przy odprowadzaniu wody pomogą obustronne rynsztoki w postaci zaniżonej kostki betonowej. Spadki poprzeczne będą daszkowe wiec woda równomiernie wchłonie się w grunt.</w:t>
      </w:r>
      <w:r>
        <w:rPr>
          <w:rFonts w:ascii="Times New Roman" w:hAnsi="Times New Roman" w:cs="Times New Roman"/>
          <w:sz w:val="24"/>
        </w:rPr>
        <w:t>,</w:t>
      </w:r>
    </w:p>
    <w:p w:rsidR="00934D5A" w:rsidRDefault="00934D5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-wycinka 5 szt. drzew podczas poszerzania jezdni ,</w:t>
      </w:r>
    </w:p>
    <w:p w:rsidR="00934D5A" w:rsidRDefault="00934D5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rozbiórka istniejącej nawierzchni polbruk ( kostka do ponownego wbudowania , opornik do utylizacji),</w:t>
      </w:r>
    </w:p>
    <w:p w:rsidR="00934D5A" w:rsidRDefault="00934D5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Wprowadzenie nowego oznakowania pionowego i poziomego ( wykonanie projektu organizacji ruchu stałej wraz z zatwierdzeniem),</w:t>
      </w:r>
    </w:p>
    <w:p w:rsidR="00934D5A" w:rsidRDefault="00934D5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-uporządkowanie terenu po inwestycji.</w:t>
      </w:r>
    </w:p>
    <w:p w:rsidR="00934D5A" w:rsidRDefault="001C435F" w:rsidP="00934D5A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2.4</w:t>
      </w:r>
      <w:r w:rsidR="00934D5A" w:rsidRPr="00934D5A">
        <w:rPr>
          <w:rFonts w:ascii="Times New Roman" w:hAnsi="Times New Roman" w:cs="Times New Roman"/>
          <w:b/>
          <w:sz w:val="24"/>
        </w:rPr>
        <w:t>Część Wykończeniowa , warunki wykonania i odbioru:</w:t>
      </w:r>
    </w:p>
    <w:p w:rsidR="00E64CA6" w:rsidRDefault="00E64CA6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E64CA6">
        <w:rPr>
          <w:rFonts w:ascii="Times New Roman" w:hAnsi="Times New Roman" w:cs="Times New Roman"/>
          <w:sz w:val="24"/>
        </w:rPr>
        <w:t>Zamawiający</w:t>
      </w:r>
      <w:r>
        <w:rPr>
          <w:rFonts w:ascii="Times New Roman" w:hAnsi="Times New Roman" w:cs="Times New Roman"/>
          <w:sz w:val="24"/>
        </w:rPr>
        <w:t xml:space="preserve"> </w:t>
      </w:r>
      <w:r w:rsidRPr="00E64CA6">
        <w:rPr>
          <w:rFonts w:ascii="Times New Roman" w:hAnsi="Times New Roman" w:cs="Times New Roman"/>
          <w:sz w:val="24"/>
        </w:rPr>
        <w:t xml:space="preserve"> wymaga , aby roboty budowlane były wykonane w sposób powodujący jak najmniejsze utrudnienia w funkcjonowaniu ruchu drogowego i pieszego , a także przy zachowaniu przejezdności na każdym etapie prowadzonych robót.</w:t>
      </w:r>
    </w:p>
    <w:p w:rsidR="00E64CA6" w:rsidRDefault="00E64CA6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Zamawiający zobowiązuje </w:t>
      </w:r>
      <w:r w:rsidR="0074791A">
        <w:rPr>
          <w:rFonts w:ascii="Times New Roman" w:hAnsi="Times New Roman" w:cs="Times New Roman"/>
          <w:sz w:val="24"/>
        </w:rPr>
        <w:t>Wykonawcę</w:t>
      </w:r>
      <w:r>
        <w:rPr>
          <w:rFonts w:ascii="Times New Roman" w:hAnsi="Times New Roman" w:cs="Times New Roman"/>
          <w:sz w:val="24"/>
        </w:rPr>
        <w:t xml:space="preserve"> do prowadzenia robót w cyklu roboczym gwarantującym wykonanie przedmiotu zamówienia w terminie określonym w zawartej Umowie, przy zapewnieniu właściwej jakości robót.</w:t>
      </w:r>
    </w:p>
    <w:p w:rsidR="00E64CA6" w:rsidRDefault="00E64CA6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Zaleca się wykonywanie robót , </w:t>
      </w:r>
      <w:r w:rsidR="0074791A">
        <w:rPr>
          <w:rFonts w:ascii="Times New Roman" w:hAnsi="Times New Roman" w:cs="Times New Roman"/>
          <w:sz w:val="24"/>
        </w:rPr>
        <w:t>szczególnie nawierzchniowych w systemie wydłużonego dnia pracy , z uwagi na możliwość skrócenia czasu wyłączenia z ruchu części przebudowywanej drogi ,jak też i dla zapewnienia właściwej jakości robót drogowych.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Roboty te zaleca się realizować w porze występowania mniejszego  natężenia ruchu drogowego oraz najkorzystniejszych warunków atmosferycznych.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czas prowadzenia robót należy wprowadzić czasową organizacje ruchu . Wykonawca przed wprowadzeniem tejże organizacji ruchu wystąpi z zawiadomieniem o terminie wprowadzenia czasowej organizacji ruchu.</w:t>
      </w:r>
    </w:p>
    <w:p w:rsidR="0074791A" w:rsidRPr="00C841F7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C841F7">
        <w:rPr>
          <w:rFonts w:ascii="Times New Roman" w:hAnsi="Times New Roman" w:cs="Times New Roman"/>
          <w:i/>
          <w:sz w:val="24"/>
          <w:u w:val="single"/>
        </w:rPr>
        <w:t>Wykonawca będzie zobowiązany do przyjecia odpowiedzialności cywilnej za: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organizacje robót budowlanych ,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zabezpieczenie interesów osób trzecich ,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ochronę środowiska ,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warunki bezpieczeństwa pracy ,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 warunki bezpieczeństwa ruchu drogowego.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Wyroby budowlane , stosowane podczas wykonywania robót budowlanych mają spełniać wymagania odpowiednich przepisów , a Wykonawca będzie posiadał dokumenty potwierdzające ,że zostały one wprowadzone do obrotu zgodnie z regulacjami przepisów o wyrobach budowlanych  i  posiadają wymagane parametry. Zamawiający przewiduje bieżącą kontrolę wykonywanych robót budowlanych.</w:t>
      </w:r>
    </w:p>
    <w:p w:rsidR="0074791A" w:rsidRPr="00C841F7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u w:val="single"/>
        </w:rPr>
      </w:pPr>
      <w:r w:rsidRPr="00C841F7">
        <w:rPr>
          <w:rFonts w:ascii="Times New Roman" w:hAnsi="Times New Roman" w:cs="Times New Roman"/>
          <w:i/>
          <w:sz w:val="24"/>
          <w:u w:val="single"/>
        </w:rPr>
        <w:t>Sprawdzeniu i kontroli będą podlegały: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841F7">
        <w:rPr>
          <w:rFonts w:ascii="Times New Roman" w:hAnsi="Times New Roman" w:cs="Times New Roman"/>
          <w:sz w:val="24"/>
        </w:rPr>
        <w:t>użyte</w:t>
      </w:r>
      <w:r>
        <w:rPr>
          <w:rFonts w:ascii="Times New Roman" w:hAnsi="Times New Roman" w:cs="Times New Roman"/>
          <w:sz w:val="24"/>
        </w:rPr>
        <w:t xml:space="preserve"> wyroby budowlane i uzyskane w wyniku robót budowlanych elementy obiektu w odniesieniu do ich parametrów oraz ich zgodności z dokumentami budowy,</w:t>
      </w:r>
    </w:p>
    <w:p w:rsidR="0074791A" w:rsidRDefault="0074791A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jakość wykonania </w:t>
      </w:r>
      <w:r w:rsidR="00C841F7">
        <w:rPr>
          <w:rFonts w:ascii="Times New Roman" w:hAnsi="Times New Roman" w:cs="Times New Roman"/>
          <w:sz w:val="24"/>
        </w:rPr>
        <w:t>robót</w:t>
      </w:r>
      <w:r>
        <w:rPr>
          <w:rFonts w:ascii="Times New Roman" w:hAnsi="Times New Roman" w:cs="Times New Roman"/>
          <w:sz w:val="24"/>
        </w:rPr>
        <w:t xml:space="preserve"> i </w:t>
      </w:r>
      <w:r w:rsidR="00C841F7">
        <w:rPr>
          <w:rFonts w:ascii="Times New Roman" w:hAnsi="Times New Roman" w:cs="Times New Roman"/>
          <w:sz w:val="24"/>
        </w:rPr>
        <w:t>dokładność</w:t>
      </w:r>
      <w:r>
        <w:rPr>
          <w:rFonts w:ascii="Times New Roman" w:hAnsi="Times New Roman" w:cs="Times New Roman"/>
          <w:sz w:val="24"/>
        </w:rPr>
        <w:t xml:space="preserve"> montażu ,</w:t>
      </w:r>
    </w:p>
    <w:p w:rsidR="0074791A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</w:t>
      </w:r>
      <w:r w:rsidR="0074791A">
        <w:rPr>
          <w:rFonts w:ascii="Times New Roman" w:hAnsi="Times New Roman" w:cs="Times New Roman"/>
          <w:sz w:val="24"/>
        </w:rPr>
        <w:t>rawidłowość fu</w:t>
      </w:r>
      <w:r>
        <w:rPr>
          <w:rFonts w:ascii="Times New Roman" w:hAnsi="Times New Roman" w:cs="Times New Roman"/>
          <w:sz w:val="24"/>
        </w:rPr>
        <w:t>nkcjonowania zamontowanych urządzeń i wyposażenia ,</w:t>
      </w:r>
    </w:p>
    <w:p w:rsidR="00C841F7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poprawność połączeń kolejnych warstw konstrukcji.</w:t>
      </w:r>
    </w:p>
    <w:p w:rsidR="00C841F7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Dla potrzeb zapewnienia współpracy z Wykonawcą i prowadzenia kontroli wykonywanych robót budowlanych oraz dokonywania odbiorów , Zamawiajacy przewiduje ustanowienie inspektora nadzoru inwestorskiego w zakresie wynikającym z ustawy Prawo budowlane i </w:t>
      </w:r>
      <w:r w:rsidR="007B2784">
        <w:rPr>
          <w:rFonts w:ascii="Times New Roman" w:hAnsi="Times New Roman" w:cs="Times New Roman"/>
          <w:sz w:val="24"/>
        </w:rPr>
        <w:t>postanowień</w:t>
      </w:r>
      <w:r>
        <w:rPr>
          <w:rFonts w:ascii="Times New Roman" w:hAnsi="Times New Roman" w:cs="Times New Roman"/>
          <w:sz w:val="24"/>
        </w:rPr>
        <w:t xml:space="preserve"> umowy.</w:t>
      </w:r>
    </w:p>
    <w:p w:rsidR="00C841F7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Zamawiający ustala następujące rodzaje odbiorów:</w:t>
      </w:r>
    </w:p>
    <w:p w:rsidR="00C841F7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odbiór robót zanikających i ulęgających zakryciu ,</w:t>
      </w:r>
    </w:p>
    <w:p w:rsidR="00C841F7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odbiór końcowy ,</w:t>
      </w:r>
    </w:p>
    <w:p w:rsidR="00C841F7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odbiory gwarancyjne w okresie gwarancji.</w:t>
      </w:r>
    </w:p>
    <w:p w:rsidR="00C841F7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Zamawiający ustanawia jednorazowe wypłacenie wynagrodzenia dla Wykonawcy po wystawieniu faktury.</w:t>
      </w:r>
    </w:p>
    <w:p w:rsidR="00C841F7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Szczegółowe rozwiązania wpływają cena zwiększenie zakresu i ilości robót stanowią ryzyko Wykonawcy i nie będą traktowane jako roboty dodatkowe ( podane w niniejszym programie funkcjonalno – użytkowym ilości planowanych robót mogą ulec zmianie po opracowaniu dokumentacji projektowej).</w:t>
      </w:r>
    </w:p>
    <w:p w:rsidR="00C841F7" w:rsidRPr="00E64CA6" w:rsidRDefault="00C841F7" w:rsidP="00934D5A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Wykonawca jest zobowiązany do wykonywania i utrzymywania w stania nadającym się do </w:t>
      </w:r>
      <w:r w:rsidR="00BA0D75">
        <w:rPr>
          <w:rFonts w:ascii="Times New Roman" w:hAnsi="Times New Roman" w:cs="Times New Roman"/>
          <w:sz w:val="24"/>
        </w:rPr>
        <w:t>użytku</w:t>
      </w:r>
      <w:r>
        <w:rPr>
          <w:rFonts w:ascii="Times New Roman" w:hAnsi="Times New Roman" w:cs="Times New Roman"/>
          <w:sz w:val="24"/>
        </w:rPr>
        <w:t xml:space="preserve"> oraz do likwidacji wszystkich robót tymczasowych , niezbędnych do zrealizowania przedmiotu zamówienia. Do robót tymczasowych będą </w:t>
      </w:r>
      <w:r w:rsidR="00BA0D75">
        <w:rPr>
          <w:rFonts w:ascii="Times New Roman" w:hAnsi="Times New Roman" w:cs="Times New Roman"/>
          <w:sz w:val="24"/>
        </w:rPr>
        <w:t>miedzy innymi zaliczane; organizacja ruchu na czas robót , spełnienie warunków bezpieczeństwa i higieny pracy , zabezpieczenie interesów osób trzecich ,ochrona środowiska ,zabezpieczenie terenu robót itd. Do odbioru końcowego Wykonawca przekaże Zamawiającemu dokumentacje budowy oraz dokumentacje powykonawczą.</w:t>
      </w:r>
    </w:p>
    <w:p w:rsidR="005F2DDF" w:rsidRDefault="005F2DDF" w:rsidP="00F5728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934D5A" w:rsidRDefault="001C435F" w:rsidP="00F5728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2.5 </w:t>
      </w:r>
      <w:r w:rsidR="00BA0D75">
        <w:rPr>
          <w:rFonts w:ascii="Times New Roman" w:hAnsi="Times New Roman" w:cs="Times New Roman"/>
          <w:b/>
          <w:sz w:val="24"/>
        </w:rPr>
        <w:t>Wymagania szczegółowe:</w:t>
      </w:r>
    </w:p>
    <w:p w:rsidR="00BA0D75" w:rsidRDefault="00BA0D75" w:rsidP="00BA0D7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Teren przewidziany pod roboty związane z przebudową drogi gruntowej 232086G należy do Gminy Czarne lub pozostaje w jej użytkowaniu , działka 76 należy do Województwa Pomorskiego i jest pasem drogi wojewódzkiej nr 201.Miejsca wywózki ziemi z wykopów oraz miejsce składowania materiałów pochodzących z rozbiórki nawierzchni ,możliwości wykonania czasowych placów budowy , placów składowych i inne szczegółowe uwarunkowania wykonania robót Wykonawca uzgodni z Urzędem gminy w Czarnem.</w:t>
      </w:r>
    </w:p>
    <w:p w:rsidR="00BA0D75" w:rsidRDefault="00BA0D75" w:rsidP="00BA0D7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Pozyskane w trakcie robót materiały rozbiórkowe nadające się do ponownego wbudowania należy wywieźć na składowisko wskazane przez Zamawiającego.</w:t>
      </w:r>
    </w:p>
    <w:p w:rsidR="00BA0D75" w:rsidRDefault="00BA0D75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odniesieniu do wywozu materiałów rozbiórkowych:</w:t>
      </w:r>
    </w:p>
    <w:p w:rsidR="00BA0D75" w:rsidRDefault="00BA0D75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-przewiduje się wywóz materiałów rozbiórkowych oraz gruntu rodzimego na odległość do 15 km.</w:t>
      </w:r>
    </w:p>
    <w:p w:rsidR="00BA0D75" w:rsidRDefault="001C435F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2.6 </w:t>
      </w:r>
      <w:r w:rsidR="00BA0D75" w:rsidRPr="00BA0D75">
        <w:rPr>
          <w:rFonts w:ascii="Times New Roman" w:hAnsi="Times New Roman" w:cs="Times New Roman"/>
          <w:b/>
          <w:sz w:val="24"/>
        </w:rPr>
        <w:t>Wymagania w stosunku do sieci uzbrojenia podziemnego.</w:t>
      </w:r>
    </w:p>
    <w:p w:rsidR="00BA0D75" w:rsidRDefault="00BA0D75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Wykonawca robót ma obowiązek poinformowania właścicieli lub zarządców sieci o przystapieniu do wykonywania robót co najmniej na 7 dni przed rozpoczęciem robót. Ewentualne regulacje urządzęń podlegaja komisyjnemu odbiorowi przez właścicieli lub zarządców sieci , przykładowo: </w:t>
      </w:r>
    </w:p>
    <w:p w:rsidR="00BA0D75" w:rsidRDefault="00BA0D75" w:rsidP="00F5728E">
      <w:pPr>
        <w:spacing w:line="36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</w:rPr>
        <w:t xml:space="preserve">- skrzynki zaworów na sieciach wodociągowych: </w:t>
      </w:r>
      <w:r w:rsidRPr="00BA0D75">
        <w:rPr>
          <w:rFonts w:ascii="Times New Roman" w:hAnsi="Times New Roman" w:cs="Times New Roman"/>
          <w:sz w:val="24"/>
          <w:szCs w:val="26"/>
        </w:rPr>
        <w:t>Przedsiębiorstwo Wodno - Kanalizacyjne Spółka z o.o. w Czarnem</w:t>
      </w:r>
      <w:r>
        <w:rPr>
          <w:rFonts w:ascii="Times New Roman" w:hAnsi="Times New Roman" w:cs="Times New Roman"/>
          <w:sz w:val="24"/>
          <w:szCs w:val="26"/>
        </w:rPr>
        <w:t>,</w:t>
      </w:r>
    </w:p>
    <w:p w:rsidR="00BA0D75" w:rsidRDefault="00BA0D75" w:rsidP="00F5728E">
      <w:pPr>
        <w:spacing w:line="36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- słupy telekomunikacyjne : ENERGA</w:t>
      </w:r>
    </w:p>
    <w:p w:rsidR="001C435F" w:rsidRDefault="001C435F" w:rsidP="00F5728E">
      <w:pPr>
        <w:spacing w:line="36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  <w:t>Wykonawca powinien przewidzieć ewentualną potrzebe regulacji wysokościowej urządzeń naziemnych instalacji podziemnych , znajdujących się w jedni przebudowywanej drogi                             ( w zakresie robót).</w:t>
      </w:r>
    </w:p>
    <w:p w:rsidR="001C435F" w:rsidRDefault="001C435F" w:rsidP="00F57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2.7</w:t>
      </w:r>
      <w:r w:rsidRPr="001C435F">
        <w:rPr>
          <w:rFonts w:ascii="Times New Roman" w:hAnsi="Times New Roman" w:cs="Times New Roman"/>
          <w:b/>
          <w:sz w:val="24"/>
          <w:szCs w:val="26"/>
        </w:rPr>
        <w:t>Wymagania w zakresie dotyczącym zagospodarowania terenu.</w:t>
      </w:r>
    </w:p>
    <w:p w:rsidR="001C435F" w:rsidRDefault="001C435F" w:rsidP="00F5728E">
      <w:pPr>
        <w:spacing w:line="36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1C435F">
        <w:rPr>
          <w:rFonts w:ascii="Times New Roman" w:hAnsi="Times New Roman" w:cs="Times New Roman"/>
          <w:sz w:val="24"/>
          <w:szCs w:val="26"/>
        </w:rPr>
        <w:t>Po wykonaniu robót należy uporządkować teren przyległy na odcinku prowadzonych robót naruszony teren zieleńców należy przeko</w:t>
      </w:r>
      <w:r>
        <w:rPr>
          <w:rFonts w:ascii="Times New Roman" w:hAnsi="Times New Roman" w:cs="Times New Roman"/>
          <w:sz w:val="24"/>
          <w:szCs w:val="26"/>
        </w:rPr>
        <w:t xml:space="preserve">pać ,usunąć zanieczyszczenia , </w:t>
      </w:r>
      <w:r w:rsidRPr="001C435F">
        <w:rPr>
          <w:rFonts w:ascii="Times New Roman" w:hAnsi="Times New Roman" w:cs="Times New Roman"/>
          <w:sz w:val="24"/>
          <w:szCs w:val="26"/>
        </w:rPr>
        <w:t>pokryć warstwą humusu gr. 5 cm i obsiać mieszanką traw niskich , odpornymi na czynniki występujące</w:t>
      </w:r>
      <w:r>
        <w:rPr>
          <w:rFonts w:ascii="Times New Roman" w:hAnsi="Times New Roman" w:cs="Times New Roman"/>
          <w:sz w:val="24"/>
          <w:szCs w:val="26"/>
        </w:rPr>
        <w:t xml:space="preserve">                       </w:t>
      </w:r>
      <w:r w:rsidRPr="001C435F">
        <w:rPr>
          <w:rFonts w:ascii="Times New Roman" w:hAnsi="Times New Roman" w:cs="Times New Roman"/>
          <w:sz w:val="24"/>
          <w:szCs w:val="26"/>
        </w:rPr>
        <w:t xml:space="preserve"> w pasie drogowym , dostosować włączenia elementów remontowanych do istniejących </w:t>
      </w:r>
      <w:r>
        <w:rPr>
          <w:rFonts w:ascii="Times New Roman" w:hAnsi="Times New Roman" w:cs="Times New Roman"/>
          <w:sz w:val="24"/>
          <w:szCs w:val="26"/>
        </w:rPr>
        <w:t xml:space="preserve">    </w:t>
      </w:r>
      <w:r w:rsidRPr="001C435F">
        <w:rPr>
          <w:rFonts w:ascii="Times New Roman" w:hAnsi="Times New Roman" w:cs="Times New Roman"/>
          <w:sz w:val="24"/>
          <w:szCs w:val="26"/>
        </w:rPr>
        <w:t xml:space="preserve"> </w:t>
      </w:r>
      <w:r w:rsidRPr="001C435F">
        <w:rPr>
          <w:rFonts w:ascii="Times New Roman" w:hAnsi="Times New Roman" w:cs="Times New Roman"/>
          <w:sz w:val="24"/>
          <w:szCs w:val="26"/>
        </w:rPr>
        <w:lastRenderedPageBreak/>
        <w:t>uwzględnienie napraw cząstkowych istniejących nawierzchni jezdni , zatok , obrzeży , krawężników czy innych elementów architektonicznych.</w:t>
      </w:r>
    </w:p>
    <w:p w:rsidR="001C435F" w:rsidRDefault="001C435F" w:rsidP="00F5728E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6"/>
        </w:rPr>
      </w:pPr>
      <w:r w:rsidRPr="001C435F">
        <w:rPr>
          <w:rFonts w:ascii="Times New Roman" w:hAnsi="Times New Roman" w:cs="Times New Roman"/>
          <w:b/>
          <w:sz w:val="24"/>
          <w:szCs w:val="26"/>
        </w:rPr>
        <w:t>3.</w:t>
      </w:r>
      <w:r>
        <w:rPr>
          <w:rFonts w:ascii="Times New Roman" w:hAnsi="Times New Roman" w:cs="Times New Roman"/>
          <w:sz w:val="24"/>
          <w:szCs w:val="26"/>
        </w:rPr>
        <w:t xml:space="preserve"> </w:t>
      </w:r>
      <w:r w:rsidRPr="001C435F">
        <w:rPr>
          <w:rFonts w:ascii="Times New Roman" w:hAnsi="Times New Roman" w:cs="Times New Roman"/>
          <w:b/>
          <w:sz w:val="24"/>
          <w:szCs w:val="26"/>
        </w:rPr>
        <w:t>Wytyczne do opracowań branżowych.</w:t>
      </w:r>
    </w:p>
    <w:p w:rsidR="001C435F" w:rsidRDefault="001C435F" w:rsidP="00F5728E">
      <w:pPr>
        <w:spacing w:line="360" w:lineRule="auto"/>
        <w:jc w:val="both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b/>
          <w:sz w:val="24"/>
          <w:szCs w:val="26"/>
        </w:rPr>
        <w:t>3.1 Wytyczne dla dróg.</w:t>
      </w:r>
    </w:p>
    <w:p w:rsidR="00D54A73" w:rsidRDefault="000374FC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 odcinku km 0+</w:t>
      </w:r>
      <w:r w:rsidR="0058538D">
        <w:rPr>
          <w:rFonts w:ascii="Times New Roman" w:hAnsi="Times New Roman" w:cs="Times New Roman"/>
          <w:sz w:val="24"/>
        </w:rPr>
        <w:t>000-0+</w:t>
      </w:r>
      <w:r>
        <w:rPr>
          <w:rFonts w:ascii="Times New Roman" w:hAnsi="Times New Roman" w:cs="Times New Roman"/>
          <w:sz w:val="24"/>
        </w:rPr>
        <w:t xml:space="preserve">200 przewiduje się rozebranie istniejącej nawierzchni z kostki bet. o pow. 205m2 ( kostka do oczyszczenia i ponownego wbudowania ) oporniki do wymiany na nowe. Rozbiórka kostki powinna odbywać się ręcznie aby nie uszkodzić materiału , </w:t>
      </w:r>
      <w:r w:rsidR="00D54A73">
        <w:rPr>
          <w:rFonts w:ascii="Times New Roman" w:hAnsi="Times New Roman" w:cs="Times New Roman"/>
          <w:sz w:val="24"/>
        </w:rPr>
        <w:t>natomiast</w:t>
      </w:r>
      <w:r>
        <w:rPr>
          <w:rFonts w:ascii="Times New Roman" w:hAnsi="Times New Roman" w:cs="Times New Roman"/>
          <w:sz w:val="24"/>
        </w:rPr>
        <w:t xml:space="preserve"> rozbiórka podbudowy może być wykonywana przy użyciu </w:t>
      </w:r>
      <w:r w:rsidR="00D54A73">
        <w:rPr>
          <w:rFonts w:ascii="Times New Roman" w:hAnsi="Times New Roman" w:cs="Times New Roman"/>
          <w:sz w:val="24"/>
        </w:rPr>
        <w:t>ciężkiego</w:t>
      </w:r>
      <w:r>
        <w:rPr>
          <w:rFonts w:ascii="Times New Roman" w:hAnsi="Times New Roman" w:cs="Times New Roman"/>
          <w:sz w:val="24"/>
        </w:rPr>
        <w:t xml:space="preserve"> sprzętu budowlanego. </w:t>
      </w:r>
    </w:p>
    <w:p w:rsidR="001C435F" w:rsidRDefault="00D54A73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Pierwszą czynnością porozbiórkową  jest wytycznie i budowa kanalizacji deszczowej , umiejscowienie kratek w nawierzchni następnie , </w:t>
      </w:r>
      <w:r w:rsidR="000374FC">
        <w:rPr>
          <w:rFonts w:ascii="Times New Roman" w:hAnsi="Times New Roman" w:cs="Times New Roman"/>
          <w:sz w:val="24"/>
        </w:rPr>
        <w:t xml:space="preserve"> należy </w:t>
      </w:r>
      <w:r>
        <w:rPr>
          <w:rFonts w:ascii="Times New Roman" w:hAnsi="Times New Roman" w:cs="Times New Roman"/>
          <w:sz w:val="24"/>
        </w:rPr>
        <w:t>wykonać</w:t>
      </w:r>
      <w:r w:rsidR="000374FC">
        <w:rPr>
          <w:rFonts w:ascii="Times New Roman" w:hAnsi="Times New Roman" w:cs="Times New Roman"/>
          <w:sz w:val="24"/>
        </w:rPr>
        <w:t xml:space="preserve"> nowa </w:t>
      </w:r>
      <w:r>
        <w:rPr>
          <w:rFonts w:ascii="Times New Roman" w:hAnsi="Times New Roman" w:cs="Times New Roman"/>
          <w:sz w:val="24"/>
        </w:rPr>
        <w:t>podbudowę</w:t>
      </w:r>
      <w:r w:rsidR="000374FC">
        <w:rPr>
          <w:rFonts w:ascii="Times New Roman" w:hAnsi="Times New Roman" w:cs="Times New Roman"/>
          <w:sz w:val="24"/>
        </w:rPr>
        <w:t xml:space="preserve"> </w:t>
      </w:r>
      <w:r w:rsidR="0058538D">
        <w:rPr>
          <w:rFonts w:ascii="Times New Roman" w:hAnsi="Times New Roman" w:cs="Times New Roman"/>
          <w:sz w:val="24"/>
        </w:rPr>
        <w:t xml:space="preserve">                         </w:t>
      </w:r>
      <w:r w:rsidR="000374FC">
        <w:rPr>
          <w:rFonts w:ascii="Times New Roman" w:hAnsi="Times New Roman" w:cs="Times New Roman"/>
          <w:sz w:val="24"/>
        </w:rPr>
        <w:t>z</w:t>
      </w:r>
      <w:r w:rsidR="0058538D">
        <w:rPr>
          <w:rFonts w:ascii="Times New Roman" w:hAnsi="Times New Roman" w:cs="Times New Roman"/>
          <w:sz w:val="24"/>
        </w:rPr>
        <w:t xml:space="preserve">  </w:t>
      </w:r>
      <w:r w:rsidR="000374FC">
        <w:rPr>
          <w:rFonts w:ascii="Times New Roman" w:hAnsi="Times New Roman" w:cs="Times New Roman"/>
          <w:sz w:val="24"/>
        </w:rPr>
        <w:t>KŁ 0-31,5mm gr. 15 cm , na tej konstrukcji zostanie wykonana warstwa podsypki cem</w:t>
      </w:r>
      <w:r w:rsidR="0058538D">
        <w:rPr>
          <w:rFonts w:ascii="Times New Roman" w:hAnsi="Times New Roman" w:cs="Times New Roman"/>
          <w:sz w:val="24"/>
        </w:rPr>
        <w:t>.</w:t>
      </w:r>
      <w:r w:rsidR="000374FC">
        <w:rPr>
          <w:rFonts w:ascii="Times New Roman" w:hAnsi="Times New Roman" w:cs="Times New Roman"/>
          <w:sz w:val="24"/>
        </w:rPr>
        <w:t xml:space="preserve"> – piaskowej 1:4 gr. 5 cm i </w:t>
      </w:r>
      <w:r>
        <w:rPr>
          <w:rFonts w:ascii="Times New Roman" w:hAnsi="Times New Roman" w:cs="Times New Roman"/>
          <w:sz w:val="24"/>
        </w:rPr>
        <w:t>ułożona</w:t>
      </w:r>
      <w:r w:rsidR="000374FC">
        <w:rPr>
          <w:rFonts w:ascii="Times New Roman" w:hAnsi="Times New Roman" w:cs="Times New Roman"/>
          <w:sz w:val="24"/>
        </w:rPr>
        <w:t xml:space="preserve"> zostanie ponownie kostka betonowa szara rozbiórkowa wraz z nowa metoda na 3 palety aby załamać </w:t>
      </w:r>
      <w:r>
        <w:rPr>
          <w:rFonts w:ascii="Times New Roman" w:hAnsi="Times New Roman" w:cs="Times New Roman"/>
          <w:sz w:val="24"/>
        </w:rPr>
        <w:t>różnice</w:t>
      </w:r>
      <w:r w:rsidR="000374FC">
        <w:rPr>
          <w:rFonts w:ascii="Times New Roman" w:hAnsi="Times New Roman" w:cs="Times New Roman"/>
          <w:sz w:val="24"/>
        </w:rPr>
        <w:t xml:space="preserve"> kolorów. Przy układaniu nawierzchni należy </w:t>
      </w:r>
      <w:r>
        <w:rPr>
          <w:rFonts w:ascii="Times New Roman" w:hAnsi="Times New Roman" w:cs="Times New Roman"/>
          <w:sz w:val="24"/>
        </w:rPr>
        <w:t>pamiętać</w:t>
      </w:r>
      <w:r w:rsidR="000374FC">
        <w:rPr>
          <w:rFonts w:ascii="Times New Roman" w:hAnsi="Times New Roman" w:cs="Times New Roman"/>
          <w:sz w:val="24"/>
        </w:rPr>
        <w:t xml:space="preserve"> o obustronnym rynsztoku.</w:t>
      </w:r>
      <w:r>
        <w:rPr>
          <w:rFonts w:ascii="Times New Roman" w:hAnsi="Times New Roman" w:cs="Times New Roman"/>
          <w:sz w:val="24"/>
        </w:rPr>
        <w:t xml:space="preserve"> </w:t>
      </w:r>
      <w:r w:rsidR="000374FC">
        <w:rPr>
          <w:rFonts w:ascii="Times New Roman" w:hAnsi="Times New Roman" w:cs="Times New Roman"/>
          <w:sz w:val="24"/>
        </w:rPr>
        <w:t xml:space="preserve"> </w:t>
      </w:r>
    </w:p>
    <w:p w:rsidR="00D54A73" w:rsidRDefault="00D54A73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Roboty rozbiórkowe w postaci demontażu stopnia schodów do świetlicy wiejskiej oraz ogrodzenia betonowego .</w:t>
      </w:r>
    </w:p>
    <w:p w:rsidR="00D54A73" w:rsidRDefault="00D54A73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Zjazdy na posesje na tym odcinku wykonane będą z kostki bet. koloru czerwonego gr. 8 cm , konstrukcja pod kostka identyczna jak na drodze.  Zamkniecie drogi i zjazdów opornikiem betonowym 12x25x100cm.</w:t>
      </w:r>
    </w:p>
    <w:p w:rsidR="00D54A73" w:rsidRDefault="00D54A73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Budowa kanału teletechnicznego na głębokości od 07-1,0m po lewej stronie drogi tuz za opornikiem w kierunku DW 201.Zmiana parametrów skrzyżowania z droga gminna , należy wziąć pod uwagę poszerzenia na łukach do R5.</w:t>
      </w:r>
    </w:p>
    <w:p w:rsidR="00D54A73" w:rsidRDefault="00D54A73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Należy umocnić skarpy po prawej stronie drogi na wysokości nawierzchni brukowej ze względu na konieczność ich naruszenia celem poszerzenia pasa drogowego , ułożeni płyt Meba zapobiegnie obsuwaniu się skarp na jezdnię.</w:t>
      </w:r>
    </w:p>
    <w:p w:rsidR="00D54A73" w:rsidRDefault="00D54A73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Pobocza wykonane zostaną na całej długości drogi z KŁ 0-31,5mm na szerokości 0,5m za opornikiem betonowym. Zamawiający wymaga korekty odwodnienia powierzchniowego </w:t>
      </w:r>
      <w:r w:rsidR="0058538D">
        <w:rPr>
          <w:rFonts w:ascii="Times New Roman" w:hAnsi="Times New Roman" w:cs="Times New Roman"/>
          <w:sz w:val="24"/>
        </w:rPr>
        <w:t xml:space="preserve">                  </w:t>
      </w:r>
      <w:r>
        <w:rPr>
          <w:rFonts w:ascii="Times New Roman" w:hAnsi="Times New Roman" w:cs="Times New Roman"/>
          <w:sz w:val="24"/>
        </w:rPr>
        <w:t>( formowanie i umocnienie rowów chłonno-odparowujących ) wzdłuż drogi gminnej asfaltowej.</w:t>
      </w:r>
      <w:r w:rsidR="0058538D">
        <w:rPr>
          <w:rFonts w:ascii="Times New Roman" w:hAnsi="Times New Roman" w:cs="Times New Roman"/>
          <w:sz w:val="24"/>
        </w:rPr>
        <w:t xml:space="preserve"> Wprowadzenie oznakowania pionowego i poziomego</w:t>
      </w:r>
    </w:p>
    <w:p w:rsidR="0058538D" w:rsidRDefault="0058538D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Na odcinku od km 0+200-0+850 przewiduje się rozebranie sprzętem drogowym ciężkim istniejącej nawierzchni tłuczniowo – żwirowej. Materiał należy wywieźć w uzgodnione miejsce z Zamawiającym.</w:t>
      </w:r>
    </w:p>
    <w:p w:rsidR="0058538D" w:rsidRDefault="0058538D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tym kilometrażu do podbudowy zasadniczej dochodzi stabilizacja w postaci mieszanki związanej cementem CBGM 0/16mm C1,5/2,0 gr. warstwy 15cm po zagęszczeniu tej warstwy ,  należy wykonać nowa podbudowę  z  KŁ 0-31,5mm gr. 15 cm , na tej konstrukcji zostanie wykonana warstwa podsypki cem. – piaskowej 1:4 gr. 5 cm i ułożona nawierzchnia   z kostki betonowej szarej , gr. 8 cm. Przy układaniu nawierzchni należy pamiętać o obustronnym rynsztoku.  </w:t>
      </w:r>
    </w:p>
    <w:p w:rsidR="0058538D" w:rsidRDefault="0058538D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Zjazdy na posesje na tym odcinku wykonane będą z kostki bet. koloru czerwonego gr. 8 cm , konstrukcja pod kostka identyczna jak na drodze. Natomiast zjazdy do lasów , na działki niezabudowane , na pola będą wykonywane z KŁ 0-315mm gr. 20 cm. Zamkniecie drogi i zjazdów opornikiem betonowym 12x25x100cm.</w:t>
      </w:r>
    </w:p>
    <w:p w:rsidR="0058538D" w:rsidRDefault="0058538D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Budowa kanału teletechnicznego na głębokości od 07-1,0m po lewej stronie drogi tuż za opornikiem w kierunku DW 201.</w:t>
      </w:r>
    </w:p>
    <w:p w:rsidR="0058538D" w:rsidRDefault="0058538D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Pobocza wykonane zostaną na całej długości drogi z KŁ 0-31,5mm na szerokości 0,5m za opornikiem betonowym. Zamawiający wymaga korekty odwodnienia powierzchniowego.</w:t>
      </w:r>
    </w:p>
    <w:p w:rsidR="0058538D" w:rsidRDefault="0058538D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Wprowadzenie oznakowania pionowego i poziomego.</w:t>
      </w:r>
    </w:p>
    <w:p w:rsidR="0058538D" w:rsidRPr="0058538D" w:rsidRDefault="0058538D" w:rsidP="0058538D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58538D">
        <w:rPr>
          <w:rFonts w:ascii="Times New Roman" w:hAnsi="Times New Roman" w:cs="Times New Roman"/>
          <w:b/>
          <w:sz w:val="24"/>
        </w:rPr>
        <w:t>W odniesieniu do konstrukcji:</w:t>
      </w:r>
    </w:p>
    <w:p w:rsidR="00D54A73" w:rsidRDefault="0058538D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Zamawiający wymaga wykonania robót w taki sposób , by spełniać wymagania obowiązujących norm.</w:t>
      </w:r>
      <w:r w:rsidR="0011551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Elementy konstrukcji winny być realizowane zgodnie z wymaganiami o</w:t>
      </w:r>
      <w:r w:rsidR="0011551C">
        <w:rPr>
          <w:rFonts w:ascii="Times New Roman" w:hAnsi="Times New Roman" w:cs="Times New Roman"/>
          <w:sz w:val="24"/>
        </w:rPr>
        <w:t>bowiązujących norm i spełniać szczegółowe zasady określone w dokumentacji projektowej jak: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-profil podłużny ,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Przekroje poprzeczne,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-przekrój normalny ( konstrukcyjny),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Rozwiązania muszą posiadać pozytywną aprobatę Zamawiającego  w ramach akceptacji rozwiązań wnioskowanych w projekcie wykonawczym. Podczas realizacji prac i po ich </w:t>
      </w:r>
      <w:r>
        <w:rPr>
          <w:rFonts w:ascii="Times New Roman" w:hAnsi="Times New Roman" w:cs="Times New Roman"/>
          <w:sz w:val="24"/>
        </w:rPr>
        <w:lastRenderedPageBreak/>
        <w:t>zakończeniu wykonawca musi dokonać niezbędnych pomiarów , prób, badań i przedstawić je Inspektorowi do zatwierdzenia , zgodnie z wykonaną i zatwierdzoną Szczegółową Specyfikacją Techniczna.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Wykonane roboty winny buc zgodne z rozporządzeniem Ministra Transportu i Gospodarki Morskiej z dnia 02 marca 1999r. w sprawie warunków technicznych , jakim powinny odpowiadać drogi publiczne i ich usytuowanie ( jednolity tekst: Dz.U.z2016 r. , poz.124 z późn. zm.).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Wymogi jakościowe określone w w/w Rozporządzeniu winny być spełnione jak dla dróg lokalnych klasy L ( lokalne).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szczególności powinny być spełnione wymogi jakościowe w zakresie: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rzędne wysokościowe ,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C37CFE">
        <w:rPr>
          <w:rFonts w:ascii="Times New Roman" w:hAnsi="Times New Roman" w:cs="Times New Roman"/>
          <w:sz w:val="24"/>
        </w:rPr>
        <w:t>równość</w:t>
      </w:r>
      <w:r>
        <w:rPr>
          <w:rFonts w:ascii="Times New Roman" w:hAnsi="Times New Roman" w:cs="Times New Roman"/>
          <w:sz w:val="24"/>
        </w:rPr>
        <w:t xml:space="preserve"> podłużna ,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równość poprzeczna ,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spadki poprzeczne ,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właściwości anty poślizgowe.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C37CFE">
        <w:rPr>
          <w:rFonts w:ascii="Times New Roman" w:hAnsi="Times New Roman" w:cs="Times New Roman"/>
          <w:sz w:val="24"/>
          <w:u w:val="single"/>
        </w:rPr>
        <w:t>Elementy konstrukcji</w:t>
      </w:r>
      <w:r>
        <w:rPr>
          <w:rFonts w:ascii="Times New Roman" w:hAnsi="Times New Roman" w:cs="Times New Roman"/>
          <w:sz w:val="24"/>
        </w:rPr>
        <w:t xml:space="preserve"> winny być zaakceptowane prze</w:t>
      </w:r>
      <w:r w:rsidR="00C37CFE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 xml:space="preserve"> Zamawiającego i zrealizowane zgodnie ze spełnieniem szczegółowych zasad </w:t>
      </w:r>
      <w:r w:rsidR="00C37CFE">
        <w:rPr>
          <w:rFonts w:ascii="Times New Roman" w:hAnsi="Times New Roman" w:cs="Times New Roman"/>
          <w:sz w:val="24"/>
        </w:rPr>
        <w:t>określonych</w:t>
      </w:r>
      <w:r>
        <w:rPr>
          <w:rFonts w:ascii="Times New Roman" w:hAnsi="Times New Roman" w:cs="Times New Roman"/>
          <w:sz w:val="24"/>
        </w:rPr>
        <w:t xml:space="preserve"> w projekcie </w:t>
      </w:r>
      <w:r w:rsidR="00C37CFE">
        <w:rPr>
          <w:rFonts w:ascii="Times New Roman" w:hAnsi="Times New Roman" w:cs="Times New Roman"/>
          <w:sz w:val="24"/>
        </w:rPr>
        <w:t>wykonawczym</w:t>
      </w:r>
      <w:r>
        <w:rPr>
          <w:rFonts w:ascii="Times New Roman" w:hAnsi="Times New Roman" w:cs="Times New Roman"/>
          <w:sz w:val="24"/>
        </w:rPr>
        <w:t xml:space="preserve"> przypadku konieczności , powinny być wykonane: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rekultywacja trawników w niezbędnym zakresie ,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-oznakowanie drogowe pionowe i poziome ,</w:t>
      </w:r>
    </w:p>
    <w:p w:rsidR="0011551C" w:rsidRDefault="0011551C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-regulacja wysokościowa elementów naziemnych infrastruktury technicznej uzbrojenia podziemnego ( wpusty uliczne i studnie rewizyjne kanalizacji deszczowej),</w:t>
      </w:r>
    </w:p>
    <w:p w:rsidR="00C37CFE" w:rsidRPr="00C37CFE" w:rsidRDefault="00C37CFE" w:rsidP="0058538D">
      <w:pPr>
        <w:spacing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37CFE">
        <w:rPr>
          <w:rFonts w:ascii="Times New Roman" w:hAnsi="Times New Roman" w:cs="Times New Roman"/>
          <w:sz w:val="24"/>
          <w:u w:val="single"/>
        </w:rPr>
        <w:t>Elementy wyposażenia dróg:</w:t>
      </w:r>
    </w:p>
    <w:p w:rsidR="00C37CFE" w:rsidRDefault="00C37CFE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lokalne poszerzenia na łukach ,</w:t>
      </w:r>
    </w:p>
    <w:p w:rsidR="00C37CFE" w:rsidRPr="001C435F" w:rsidRDefault="00C37CFE" w:rsidP="0058538D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zjazdy na nieruchomości zabudowane położone na danym odcinku drogi gminnej wykonane z kostki bet. czerwonej , podbudowa jak na drodze , natomiast zjazdy na pola i nie </w:t>
      </w:r>
      <w:r>
        <w:rPr>
          <w:rFonts w:ascii="Times New Roman" w:hAnsi="Times New Roman" w:cs="Times New Roman"/>
          <w:sz w:val="24"/>
        </w:rPr>
        <w:lastRenderedPageBreak/>
        <w:t>zabudowane działki z KŁ0-31,5mm gr. 20 cm. W obu przypadkach zjazdy zamknięte opornikiem bet. 12x25x100cm.</w:t>
      </w:r>
    </w:p>
    <w:p w:rsidR="00F5728E" w:rsidRDefault="00C37CF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pobocza wykonane z Kł0-31,5mm szerokości 0,5m po obu stronach drogi za opornikiem,</w:t>
      </w:r>
    </w:p>
    <w:p w:rsidR="00C37CFE" w:rsidRDefault="00C37CF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korekta odwodnienia powierzchniowego i melioracja istniejących rowów chłonno – parowych.</w:t>
      </w:r>
    </w:p>
    <w:p w:rsidR="00C37CFE" w:rsidRDefault="00C37CFE" w:rsidP="00F5728E">
      <w:pPr>
        <w:spacing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C37CFE">
        <w:rPr>
          <w:rFonts w:ascii="Times New Roman" w:hAnsi="Times New Roman" w:cs="Times New Roman"/>
          <w:sz w:val="24"/>
          <w:u w:val="single"/>
        </w:rPr>
        <w:t>Oznakowanie drogowe i urządzenia bezpieczeństwa ruchu drogowego:</w:t>
      </w:r>
    </w:p>
    <w:p w:rsidR="00C37CFE" w:rsidRPr="00C37CFE" w:rsidRDefault="00C37CF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C37CFE">
        <w:rPr>
          <w:rFonts w:ascii="Times New Roman" w:hAnsi="Times New Roman" w:cs="Times New Roman"/>
          <w:sz w:val="24"/>
        </w:rPr>
        <w:t>- w zakresie wynikającym z zatwierdzonego projektu stałej organizacji ruchu ,</w:t>
      </w:r>
    </w:p>
    <w:p w:rsidR="00C37CFE" w:rsidRDefault="00C37CF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C37CFE">
        <w:rPr>
          <w:rFonts w:ascii="Times New Roman" w:hAnsi="Times New Roman" w:cs="Times New Roman"/>
          <w:sz w:val="24"/>
        </w:rPr>
        <w:t>-oznakowanie drogi pionowe – znaki odblaskowe z folii 2-giej generacji umocowane na słupkach stalowych z atestem i fundamentem betonowym 30x30 cm bądź podobnym +-5cm.</w:t>
      </w:r>
      <w:r>
        <w:rPr>
          <w:rFonts w:ascii="Times New Roman" w:hAnsi="Times New Roman" w:cs="Times New Roman"/>
          <w:sz w:val="24"/>
        </w:rPr>
        <w:t xml:space="preserve"> Wszystkie istniejące znaki </w:t>
      </w:r>
      <w:r w:rsidR="00883A1C">
        <w:rPr>
          <w:rFonts w:ascii="Times New Roman" w:hAnsi="Times New Roman" w:cs="Times New Roman"/>
          <w:sz w:val="24"/>
        </w:rPr>
        <w:t>do wymiany</w:t>
      </w:r>
      <w:r>
        <w:rPr>
          <w:rFonts w:ascii="Times New Roman" w:hAnsi="Times New Roman" w:cs="Times New Roman"/>
          <w:sz w:val="24"/>
        </w:rPr>
        <w:t xml:space="preserve"> na nowe.</w:t>
      </w:r>
    </w:p>
    <w:p w:rsidR="00C37CFE" w:rsidRDefault="00C37CF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oznakowanie poziome w obrębie skrzyżowań należy </w:t>
      </w:r>
      <w:r w:rsidR="00353732">
        <w:rPr>
          <w:rFonts w:ascii="Times New Roman" w:hAnsi="Times New Roman" w:cs="Times New Roman"/>
          <w:sz w:val="24"/>
        </w:rPr>
        <w:t>wykonać</w:t>
      </w:r>
      <w:r>
        <w:rPr>
          <w:rFonts w:ascii="Times New Roman" w:hAnsi="Times New Roman" w:cs="Times New Roman"/>
          <w:sz w:val="24"/>
        </w:rPr>
        <w:t xml:space="preserve"> linie warunkowego zatrzymania ,bądź wziąć pod </w:t>
      </w:r>
      <w:r w:rsidR="00353732">
        <w:rPr>
          <w:rFonts w:ascii="Times New Roman" w:hAnsi="Times New Roman" w:cs="Times New Roman"/>
          <w:sz w:val="24"/>
        </w:rPr>
        <w:t>uwagę</w:t>
      </w:r>
      <w:r>
        <w:rPr>
          <w:rFonts w:ascii="Times New Roman" w:hAnsi="Times New Roman" w:cs="Times New Roman"/>
          <w:sz w:val="24"/>
        </w:rPr>
        <w:t xml:space="preserve"> linie stopu przy projektowaniu stałej organizacji ruchu ( dotyczy skrzyżowania z DW 201).</w:t>
      </w:r>
    </w:p>
    <w:p w:rsidR="00883A1C" w:rsidRDefault="00883A1C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należy wziąć pod uwagę konieczność ustawienia lustra drogowego przy wjeździe na DW 201,</w:t>
      </w:r>
    </w:p>
    <w:p w:rsidR="00C37CFE" w:rsidRDefault="00C37CFE" w:rsidP="00F5728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ewentualne wykonania urządzeń bezpieczeństwa ruchu drogowego , po akceptacji </w:t>
      </w:r>
      <w:r w:rsidR="00883A1C">
        <w:rPr>
          <w:rFonts w:ascii="Times New Roman" w:hAnsi="Times New Roman" w:cs="Times New Roman"/>
          <w:sz w:val="24"/>
        </w:rPr>
        <w:t>Zamawiającego</w:t>
      </w:r>
      <w:r>
        <w:rPr>
          <w:rFonts w:ascii="Times New Roman" w:hAnsi="Times New Roman" w:cs="Times New Roman"/>
          <w:sz w:val="24"/>
        </w:rPr>
        <w:t>,</w:t>
      </w:r>
    </w:p>
    <w:p w:rsidR="00883A1C" w:rsidRPr="00883A1C" w:rsidRDefault="00883A1C" w:rsidP="00F5728E">
      <w:pPr>
        <w:spacing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883A1C">
        <w:rPr>
          <w:rFonts w:ascii="Times New Roman" w:hAnsi="Times New Roman" w:cs="Times New Roman"/>
          <w:sz w:val="24"/>
          <w:u w:val="single"/>
        </w:rPr>
        <w:t>Wytyczne dla odwodnienia:</w:t>
      </w:r>
    </w:p>
    <w:p w:rsidR="00883A1C" w:rsidRDefault="00883A1C" w:rsidP="00883A1C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Pr="00934D5A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budowa w km 0+200  odwodnienia w postaci kanalizacji deszczowej poprowadzonej pod nawierzchnią. Projektuje się 6 kratek ściekowych , oraz na całej długości rynsztoki obustronne w postaci zaniżonej kostki betonowej , celem lepszego odprowadzenia wód opadowych. Należy wziąć pod uwagę możliwość zastosowanie kratek ściekowych krawężnikowych dla poprawy komfortu poruszania się projektowaną drogą. Kanalizacja deszczowa odprowadzać będzie wodę opadową do istniejących w km 0+000 przydrożnych  rowów chłonno  - parowych przy drodze gminnej</w:t>
      </w:r>
      <w:r w:rsidR="00353732">
        <w:rPr>
          <w:rFonts w:ascii="Times New Roman" w:hAnsi="Times New Roman" w:cs="Times New Roman"/>
          <w:sz w:val="24"/>
        </w:rPr>
        <w:t xml:space="preserve"> 232080G</w:t>
      </w:r>
      <w:r>
        <w:rPr>
          <w:rFonts w:ascii="Times New Roman" w:hAnsi="Times New Roman" w:cs="Times New Roman"/>
          <w:sz w:val="24"/>
        </w:rPr>
        <w:t xml:space="preserve">. Planuje się w ramach inwestycji renowacje rowów przydrożnych na odcinku  88mb, oraz wykonanie przepustu pod zjazdem pomiędzy rowami , do których odprowadzana będzie woda. W km 0+200 – 0+850 woda zostanie odprowadzona spadkami podłużnymi i poprzecznymi w pobocza i grunt pasa drogowego. Przy odprowadzaniu wody pomogą obustronne rynsztoki w postaci zaniżonej </w:t>
      </w:r>
      <w:r>
        <w:rPr>
          <w:rFonts w:ascii="Times New Roman" w:hAnsi="Times New Roman" w:cs="Times New Roman"/>
          <w:sz w:val="24"/>
        </w:rPr>
        <w:lastRenderedPageBreak/>
        <w:t>kostki betonowej. Spadki poprzeczne będą daszkowe wiec woda równomiernie wchłonie się w grunt.</w:t>
      </w:r>
    </w:p>
    <w:p w:rsidR="00BC429E" w:rsidRDefault="00BC429E" w:rsidP="00883A1C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BC429E">
        <w:rPr>
          <w:rFonts w:ascii="Times New Roman" w:hAnsi="Times New Roman" w:cs="Times New Roman"/>
          <w:b/>
          <w:sz w:val="24"/>
        </w:rPr>
        <w:t>3.2. Wytyczne dla stałej organizacji ruchu:</w:t>
      </w:r>
    </w:p>
    <w:p w:rsidR="00BC429E" w:rsidRPr="00BC429E" w:rsidRDefault="00BC429E" w:rsidP="00883A1C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C429E">
        <w:rPr>
          <w:rFonts w:ascii="Times New Roman" w:hAnsi="Times New Roman" w:cs="Times New Roman"/>
          <w:sz w:val="24"/>
        </w:rPr>
        <w:t>Wykonawca podejmujący się realizacji przedmiotu zamówienia zobowiązany jest do wprowadzenia stałej organizacji ruchu. Wykonawca uwzględni konieczność wymiany wszystkich istniejących znaków pionowych na nowe znaki oklejone folią drugiej generacji , na nowych stalowych słupkach z aprobata i fundamentem 30x30 cm +-5cm.</w:t>
      </w:r>
    </w:p>
    <w:p w:rsidR="00BC429E" w:rsidRPr="00BC429E" w:rsidRDefault="00BC429E" w:rsidP="00883A1C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C429E">
        <w:rPr>
          <w:rFonts w:ascii="Times New Roman" w:hAnsi="Times New Roman" w:cs="Times New Roman"/>
          <w:sz w:val="24"/>
        </w:rPr>
        <w:t>Elementy bezpieczeństwa ruchu drogowego : oznakowanie pionowe , poziome , urządzenia bezpieczeństwa ruchu drogowego w postaci luster drogowych , barierek , progów zwalniających powinny  spełniać wymagania zawarte w :</w:t>
      </w:r>
    </w:p>
    <w:p w:rsidR="00BC429E" w:rsidRDefault="00BC429E" w:rsidP="00BC429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Rozporządzenie Ministra Infrastruktury z dnia 3 lipca 2003 r. w sprawie szczegółowych warunków technicznych dla znaków i sygnałów drogowych oraz urządzeń bezpieczeństwa ruchu drogowego i warunków ich umieszczania na drogach ( jednolity tekst: Dz. U. z 2019r. , poz. 2311 z późn. zm.)</w:t>
      </w:r>
    </w:p>
    <w:p w:rsidR="00BC429E" w:rsidRDefault="00BC429E" w:rsidP="00BC429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Rozporządzenie Ministra Infrastruktury oraz Spraw Wewnętrznych i Administracji z dnia 31 lipca 2002 r. w sprawie znaków i sygnałów drogowych tekst jednolity: (Dz. U. z 2019r. , poz. 2310 z późn. zm.)</w:t>
      </w:r>
    </w:p>
    <w:p w:rsidR="00BC429E" w:rsidRDefault="00BC429E" w:rsidP="00BC429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Rozporządzenie ministra Infrastruktury z dnia 23 września 2003r. w sprawie szczegółowych warunków zarządzania ruchem na drogach oraz wykonywania nadzoru nad tym zarządzeniem (jednolity tekst: Dz. U. z 2017 r. poz.784. z późn. zm.)</w:t>
      </w:r>
    </w:p>
    <w:p w:rsidR="00BC429E" w:rsidRPr="00A43AB3" w:rsidRDefault="00BC429E" w:rsidP="00BC429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A43AB3">
        <w:rPr>
          <w:rFonts w:ascii="Times New Roman" w:hAnsi="Times New Roman" w:cs="Times New Roman"/>
          <w:b/>
          <w:sz w:val="24"/>
        </w:rPr>
        <w:t>3.3 Wytyczne dla czasowej organizacji ruchu:</w:t>
      </w:r>
    </w:p>
    <w:p w:rsidR="00BC429E" w:rsidRDefault="00BC429E" w:rsidP="00BC429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Projekt organizacji ruchu na czas robót powinien zawierac dane dotyczące ruchu na drodze , specyfiki drogi po to aby w jak najmniej uciążliwy sposób dla mieszkańców i przejezdnych prowadzić roboty drogowe. Należy uwzględnić jeśli to konieczne objazdy jak najkrótszymi drogami.</w:t>
      </w:r>
      <w:r w:rsidR="00A43AB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Podczas robót w polach w związku z dużą </w:t>
      </w:r>
      <w:r w:rsidR="00A43AB3">
        <w:rPr>
          <w:rFonts w:ascii="Times New Roman" w:hAnsi="Times New Roman" w:cs="Times New Roman"/>
          <w:sz w:val="24"/>
        </w:rPr>
        <w:t>ilością</w:t>
      </w:r>
      <w:r>
        <w:rPr>
          <w:rFonts w:ascii="Times New Roman" w:hAnsi="Times New Roman" w:cs="Times New Roman"/>
          <w:sz w:val="24"/>
        </w:rPr>
        <w:t xml:space="preserve"> </w:t>
      </w:r>
      <w:r w:rsidR="00A43AB3">
        <w:rPr>
          <w:rFonts w:ascii="Times New Roman" w:hAnsi="Times New Roman" w:cs="Times New Roman"/>
          <w:sz w:val="24"/>
        </w:rPr>
        <w:t>działek</w:t>
      </w:r>
      <w:r>
        <w:rPr>
          <w:rFonts w:ascii="Times New Roman" w:hAnsi="Times New Roman" w:cs="Times New Roman"/>
          <w:sz w:val="24"/>
        </w:rPr>
        <w:t xml:space="preserve"> rolnych trzeba </w:t>
      </w:r>
      <w:r w:rsidR="00A43AB3">
        <w:rPr>
          <w:rFonts w:ascii="Times New Roman" w:hAnsi="Times New Roman" w:cs="Times New Roman"/>
          <w:sz w:val="24"/>
        </w:rPr>
        <w:t>rozplanować</w:t>
      </w:r>
      <w:r>
        <w:rPr>
          <w:rFonts w:ascii="Times New Roman" w:hAnsi="Times New Roman" w:cs="Times New Roman"/>
          <w:sz w:val="24"/>
        </w:rPr>
        <w:t xml:space="preserve"> roboty tak aby w jak najmniejszym stopniu utrudniały prace mieszkańcom.</w:t>
      </w:r>
      <w:r w:rsidR="00A43AB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Roboty należy etapować , należy zawsze w </w:t>
      </w:r>
      <w:r w:rsidR="00A43AB3">
        <w:rPr>
          <w:rFonts w:ascii="Times New Roman" w:hAnsi="Times New Roman" w:cs="Times New Roman"/>
          <w:sz w:val="24"/>
        </w:rPr>
        <w:t>miarę</w:t>
      </w:r>
      <w:r>
        <w:rPr>
          <w:rFonts w:ascii="Times New Roman" w:hAnsi="Times New Roman" w:cs="Times New Roman"/>
          <w:sz w:val="24"/>
        </w:rPr>
        <w:t xml:space="preserve"> możliwości </w:t>
      </w:r>
      <w:r w:rsidR="00A43AB3">
        <w:rPr>
          <w:rFonts w:ascii="Times New Roman" w:hAnsi="Times New Roman" w:cs="Times New Roman"/>
          <w:sz w:val="24"/>
        </w:rPr>
        <w:t>zostawić</w:t>
      </w:r>
      <w:r>
        <w:rPr>
          <w:rFonts w:ascii="Times New Roman" w:hAnsi="Times New Roman" w:cs="Times New Roman"/>
          <w:sz w:val="24"/>
        </w:rPr>
        <w:t xml:space="preserve"> na koniec dnia odcinek przejezdny , oznakowany.</w:t>
      </w:r>
    </w:p>
    <w:p w:rsidR="00A43AB3" w:rsidRDefault="00A43AB3" w:rsidP="00BC429E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A43AB3">
        <w:rPr>
          <w:rFonts w:ascii="Times New Roman" w:hAnsi="Times New Roman" w:cs="Times New Roman"/>
          <w:b/>
          <w:sz w:val="24"/>
        </w:rPr>
        <w:t>3.4 Wytyczne związane z zielenią.</w:t>
      </w:r>
    </w:p>
    <w:p w:rsidR="00A43AB3" w:rsidRPr="00A43AB3" w:rsidRDefault="00A43AB3" w:rsidP="00BC429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43AB3">
        <w:rPr>
          <w:rFonts w:ascii="Times New Roman" w:hAnsi="Times New Roman" w:cs="Times New Roman"/>
          <w:sz w:val="24"/>
        </w:rPr>
        <w:t>Wykonawca musi na etapie wykonania projektu ocenić , które drzewa należy usun</w:t>
      </w:r>
      <w:r>
        <w:rPr>
          <w:rFonts w:ascii="Times New Roman" w:hAnsi="Times New Roman" w:cs="Times New Roman"/>
          <w:sz w:val="24"/>
        </w:rPr>
        <w:t>ą</w:t>
      </w:r>
      <w:r w:rsidRPr="00A43AB3">
        <w:rPr>
          <w:rFonts w:ascii="Times New Roman" w:hAnsi="Times New Roman" w:cs="Times New Roman"/>
          <w:sz w:val="24"/>
        </w:rPr>
        <w:t>ć.</w:t>
      </w:r>
      <w:r>
        <w:rPr>
          <w:rFonts w:ascii="Times New Roman" w:hAnsi="Times New Roman" w:cs="Times New Roman"/>
          <w:sz w:val="24"/>
        </w:rPr>
        <w:t xml:space="preserve"> </w:t>
      </w:r>
      <w:r w:rsidRPr="00A43AB3">
        <w:rPr>
          <w:rFonts w:ascii="Times New Roman" w:hAnsi="Times New Roman" w:cs="Times New Roman"/>
          <w:sz w:val="24"/>
        </w:rPr>
        <w:t xml:space="preserve"> Na etapie pr</w:t>
      </w:r>
      <w:r>
        <w:rPr>
          <w:rFonts w:ascii="Times New Roman" w:hAnsi="Times New Roman" w:cs="Times New Roman"/>
          <w:sz w:val="24"/>
        </w:rPr>
        <w:t>z</w:t>
      </w:r>
      <w:r w:rsidRPr="00A43AB3">
        <w:rPr>
          <w:rFonts w:ascii="Times New Roman" w:hAnsi="Times New Roman" w:cs="Times New Roman"/>
          <w:sz w:val="24"/>
        </w:rPr>
        <w:t xml:space="preserve">ygotowania opracowania PFU stwierdzono 4-5 drzew , które kwalifikowały by się </w:t>
      </w:r>
      <w:r w:rsidRPr="00A43AB3">
        <w:rPr>
          <w:rFonts w:ascii="Times New Roman" w:hAnsi="Times New Roman" w:cs="Times New Roman"/>
          <w:sz w:val="24"/>
        </w:rPr>
        <w:lastRenderedPageBreak/>
        <w:t>do usunięci</w:t>
      </w:r>
      <w:r>
        <w:rPr>
          <w:rFonts w:ascii="Times New Roman" w:hAnsi="Times New Roman" w:cs="Times New Roman"/>
          <w:sz w:val="24"/>
        </w:rPr>
        <w:t>a</w:t>
      </w:r>
      <w:r w:rsidRPr="00A43AB3">
        <w:rPr>
          <w:rFonts w:ascii="Times New Roman" w:hAnsi="Times New Roman" w:cs="Times New Roman"/>
          <w:sz w:val="24"/>
        </w:rPr>
        <w:t xml:space="preserve"> , jednakże rozwiązania projektowe zastosowane przez Wykonawcę może zmienia ilość drzew do wysyłki. </w:t>
      </w:r>
    </w:p>
    <w:p w:rsidR="00A43AB3" w:rsidRDefault="00A43AB3" w:rsidP="00BC429E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43AB3">
        <w:rPr>
          <w:rFonts w:ascii="Times New Roman" w:hAnsi="Times New Roman" w:cs="Times New Roman"/>
          <w:sz w:val="24"/>
        </w:rPr>
        <w:t>Wszystkie drzewa na czas robót należy zabezpieczyć. Gałęzie zwisające nad drogę należy przyciąć</w:t>
      </w:r>
      <w:r>
        <w:rPr>
          <w:rFonts w:ascii="Times New Roman" w:hAnsi="Times New Roman" w:cs="Times New Roman"/>
          <w:sz w:val="24"/>
        </w:rPr>
        <w:t xml:space="preserve"> i podkrzesać</w:t>
      </w:r>
      <w:r w:rsidRPr="00A43AB3">
        <w:rPr>
          <w:rFonts w:ascii="Times New Roman" w:hAnsi="Times New Roman" w:cs="Times New Roman"/>
          <w:sz w:val="24"/>
        </w:rPr>
        <w:t xml:space="preserve"> . Należy przewidzieć w miejsce usuniętych drzew nasadzenia zgodnie z decyzją na wycinkę , którą musi pozyskać Wykonawca.</w:t>
      </w:r>
    </w:p>
    <w:p w:rsidR="00A43AB3" w:rsidRPr="00A43AB3" w:rsidRDefault="00A43AB3" w:rsidP="00BC429E">
      <w:pPr>
        <w:spacing w:line="36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A43AB3">
        <w:rPr>
          <w:rFonts w:ascii="Times New Roman" w:hAnsi="Times New Roman" w:cs="Times New Roman"/>
          <w:sz w:val="24"/>
          <w:u w:val="single"/>
        </w:rPr>
        <w:t>3.5 Wytyczne dla kanału technologicznego:</w:t>
      </w:r>
    </w:p>
    <w:p w:rsidR="00A43AB3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projektowania kanałów technologicznych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A43AB3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1)Odcinki kanałów technologicznych powinny być połączone ze sobą w jeden, spójny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C4176"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ciąg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C4176"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styku budowanych/przebudowywanych odcinków oraz odcinków z istniejącą kanalizacją teletechniczną. Na styku budowanych/przebudowywanych odcinków oraz odcinków bez istniejącej kanalizacji teletechnicznej studnie powinny być usytuowane w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sposób umożliwiający dalsze uciąglenie sieci kanałów technologicznych.</w:t>
      </w:r>
    </w:p>
    <w:p w:rsidR="00A43AB3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2)Sieci kanałów technologicznych powinny zaczynać i kończyć się w studniach kablowych.</w:t>
      </w:r>
    </w:p>
    <w:p w:rsidR="00AC4176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3)Kanał technologiczny należy prowadzić w docelowym pasie drogowym drogi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gminnej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Nie należy lokalizować kanałów w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pasie drogi, której przekazanie planowane jest innym zarządcom.</w:t>
      </w:r>
    </w:p>
    <w:p w:rsidR="00AC4176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4)Należy zaprojektować i wybudować odgałęzienia od ciągu głównego kanału technologicznego w formie co najmniej WMR -φ 40* lub RS -φ 40* do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obiektów utrzymaniowych drogi /OUD/,Miejsca Obsługi Podróżnych/MOP/,Miejsca Poboru Opłat /MPO/,elementów Systemu Zarządzania Ruchem, szaf oświetleniowych,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w których będą umieszczone elementy sterowania oświetleniem drogowym, stacji pomp, separatorów, elementów (kamer) monitoringu, itp. Należy zakończyć je studniami kablowymi minimum SK-1 spełniające wymagania dla studni określone w niniejszych wytycznych.</w:t>
      </w:r>
    </w:p>
    <w:p w:rsidR="00AC4176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5)Ciągi kanałów technologicznych należy budować po jednej stronie drogi. W przypadku braku takiej możliwości należy kontynuować ciąg po drugiej stronie drogi. Zaleca się lokalizowanie kanałów technologicznych po stronie,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której zlokalizowana jest droga obsługująca przyległy teren lub inna równoległa droga. Lokalizacja studni powinna obejmować miejsca o ograniczonym ryzyku zalania wodami opadowymi 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i gruntowymi.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Instalacja ma być szczelna, wolna od jakichkolwiek zanieczyszczeń stałych i wód opadowych oraz z roztopów śniegu i lodu.</w:t>
      </w:r>
    </w:p>
    <w:p w:rsidR="00AC4176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6)Głębokość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układania rurociągów kablowych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sytuacji przejścia kanałem technologicznym (przepustami kablowymi –rurami ochronnymi) pod drogami wymagana jest taka minimalna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głębokość ich posadowienia, aby górna powierzchnia rury ochronnej znajdowała się minimum 0,50m pod warstwą konstrukcyjną drogi, lecz jednocześnie nie mniej niż: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1,2 m poniżej projektowanej docelowej niwelety jezdni drogi klasy A i S,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1,0 m poniżej projektowanej docelowej niwelety jezdni innych dróg niższych klas.</w:t>
      </w:r>
      <w:r w:rsidR="000457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Na pozostałym terenie wymagana głębokość ułożenia/posadowienia projektowanych przepustów ochronnych oraz linii kablowych nie może być mniejsza niż: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na terenach zielonych i polach uprawnych –1,0 m,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w poboczu dróg –1,0 m,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na pozostałym terenie pasa drogowego –1,0 m,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pod dnem rowu –0,8 m,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mierzona jako odległość pomiędzy odpowiednio górną powierzchnią: rur ochronnych rurociągu lub rur kanału technologicznego, a odpowiednio: istniejącą lub docelową rzędną terenów zielonych i pól uprawnych, projektowaną docelową lub istniejącą rzędną pobocza dróg i pozostałego terenu objętego pasem drogowym oraz projektowaną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rzędną docelową dna rowu lub istniejącą rzędną.</w:t>
      </w:r>
    </w:p>
    <w:p w:rsidR="00AC4176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7)Niedopuszczalna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jest lokalizacja kanału technologicznego w pasie dzielącym jezdnie główne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pod pasem technologicznym projektowanej 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>drogi gminnej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AC4176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8)Studnie kablowe należy przewidywać na końcach przepustów pod jezdni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lub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innymi przeszkodami terenowymi, na </w:t>
      </w:r>
      <w:r w:rsidR="00AC4176"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rozgałęzieniach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miejscach zmiany trasy kanału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w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miejscach,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gdzie występuje potrzeba instalacji studni zaciągowej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oraz na skrzyżowaniach dróg publicznych (studnie odgałęźne).</w:t>
      </w:r>
    </w:p>
    <w:p w:rsidR="00AC4176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9)Wielkość studni powinna być dostosowana do profilu ciągów rur, wielkości i liczby stelaży zapasów kabli światłowodowych, lokalizacji złączy kablowych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oraz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zapewniać ergonomię i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bezpieczeństwo pracy monterów, a także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uporządkowane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bezpieczne ułożenie kabli izłączy.</w:t>
      </w:r>
    </w:p>
    <w:p w:rsidR="00AC4176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10)Należy zastosować jako rozwiązania projektowe studnie kablowe minimum typu SKR-2 wyposażone w: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zabezpieczenia antywłamaniowe,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zwieńczenia studni kablowych składających się z ramy żeliwnej osadzonej w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betonowym wieńcu,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pokrywy studni kablowych z żeliwnym wywietrznikiem i okuciami wypełnione zbrojonym betonem,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kołnierze studni i pokryw oraz okucia zabezpieczone antykorozyjnie,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sym w:font="Symbol" w:char="F02D"/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konstrukcja studni powinna być wyposażona w ochronę przeciwwilgociową.</w:t>
      </w:r>
    </w:p>
    <w:p w:rsidR="00AC4176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11)Należy zaprojektować i zrealizować zabezpieczenie studni oraz</w:t>
      </w:r>
      <w:r w:rsidR="00AC41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>szaf kablowych przed dostępem osób nieuprawnionych za pomocą systemu zamków z układem zasuwowo-ryglowym.</w:t>
      </w:r>
    </w:p>
    <w:p w:rsidR="00A43AB3" w:rsidRPr="00A43AB3" w:rsidRDefault="00A43AB3" w:rsidP="00A43AB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3A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12)Na taśmach o których mowa w Rozporządzeniu nad rurociągiem tworzącym kanał technologiczny należy umieścić napis: „UWAGA! Kabel światłowodowy. Kabel nie zawiera </w:t>
      </w:r>
    </w:p>
    <w:p w:rsidR="00883A1C" w:rsidRPr="00A43AB3" w:rsidRDefault="00883A1C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7CFE" w:rsidRPr="00C3521B" w:rsidRDefault="00AC4176" w:rsidP="00A43AB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521B">
        <w:rPr>
          <w:rFonts w:ascii="Times New Roman" w:hAnsi="Times New Roman" w:cs="Times New Roman"/>
          <w:b/>
          <w:sz w:val="24"/>
          <w:szCs w:val="24"/>
        </w:rPr>
        <w:lastRenderedPageBreak/>
        <w:t>4. Szacunkowe zestawienie zakresu prac:</w:t>
      </w:r>
    </w:p>
    <w:p w:rsidR="00AC4176" w:rsidRDefault="00AC4176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Charakterystyczne parametry określające </w:t>
      </w:r>
      <w:r w:rsidR="00C3521B">
        <w:rPr>
          <w:rFonts w:ascii="Times New Roman" w:hAnsi="Times New Roman" w:cs="Times New Roman"/>
          <w:sz w:val="24"/>
          <w:szCs w:val="24"/>
        </w:rPr>
        <w:t>wielkość</w:t>
      </w:r>
      <w:r>
        <w:rPr>
          <w:rFonts w:ascii="Times New Roman" w:hAnsi="Times New Roman" w:cs="Times New Roman"/>
          <w:sz w:val="24"/>
          <w:szCs w:val="24"/>
        </w:rPr>
        <w:t xml:space="preserve"> obiektu:</w:t>
      </w:r>
    </w:p>
    <w:p w:rsidR="00C3521B" w:rsidRDefault="00AC4176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3521B">
        <w:rPr>
          <w:rFonts w:ascii="Times New Roman" w:hAnsi="Times New Roman" w:cs="Times New Roman"/>
          <w:sz w:val="24"/>
          <w:szCs w:val="24"/>
          <w:u w:val="single"/>
        </w:rPr>
        <w:t>Szacunkowa powierzchnia jezdni</w:t>
      </w:r>
      <w:r w:rsidR="00C3521B">
        <w:rPr>
          <w:rFonts w:ascii="Times New Roman" w:hAnsi="Times New Roman" w:cs="Times New Roman"/>
          <w:sz w:val="24"/>
          <w:szCs w:val="24"/>
          <w:u w:val="single"/>
        </w:rPr>
        <w:t xml:space="preserve"> z kostki bet. koloru szarego</w:t>
      </w:r>
      <w:r w:rsidRPr="00C3521B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AC4176" w:rsidRPr="00C3521B" w:rsidRDefault="00AC4176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Długość </w:t>
      </w:r>
      <w:r w:rsidR="00E3255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850 mb </w:t>
      </w:r>
    </w:p>
    <w:p w:rsidR="00AC4176" w:rsidRDefault="00C3521B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Szerokość-</w:t>
      </w:r>
      <w:r w:rsidR="00AC4176">
        <w:rPr>
          <w:rFonts w:ascii="Times New Roman" w:hAnsi="Times New Roman" w:cs="Times New Roman"/>
          <w:sz w:val="24"/>
          <w:szCs w:val="24"/>
        </w:rPr>
        <w:t xml:space="preserve"> 4,0m</w:t>
      </w:r>
    </w:p>
    <w:p w:rsidR="00AC4176" w:rsidRPr="00C3521B" w:rsidRDefault="00C3521B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Dodatkowe p</w:t>
      </w:r>
      <w:r w:rsidR="00AC4176">
        <w:rPr>
          <w:rFonts w:ascii="Times New Roman" w:hAnsi="Times New Roman" w:cs="Times New Roman"/>
          <w:sz w:val="24"/>
          <w:szCs w:val="24"/>
        </w:rPr>
        <w:t xml:space="preserve">oszerzenia na skrzyżowaniach </w:t>
      </w:r>
      <w:r w:rsidR="00E32558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40m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AC4176" w:rsidRPr="00C3521B" w:rsidRDefault="00C3521B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Suma Powierzchni jezdni :( 850x4,0) +</w:t>
      </w:r>
      <w:r w:rsidR="00AC41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40= </w:t>
      </w:r>
      <w:r w:rsidRPr="00C3521B">
        <w:rPr>
          <w:rFonts w:ascii="Times New Roman" w:hAnsi="Times New Roman" w:cs="Times New Roman"/>
          <w:b/>
          <w:sz w:val="24"/>
          <w:szCs w:val="24"/>
        </w:rPr>
        <w:t>3</w:t>
      </w:r>
      <w:r w:rsidR="00E32558">
        <w:rPr>
          <w:rFonts w:ascii="Times New Roman" w:hAnsi="Times New Roman" w:cs="Times New Roman"/>
          <w:b/>
          <w:sz w:val="24"/>
          <w:szCs w:val="24"/>
        </w:rPr>
        <w:t> </w:t>
      </w:r>
      <w:r w:rsidRPr="00C3521B">
        <w:rPr>
          <w:rFonts w:ascii="Times New Roman" w:hAnsi="Times New Roman" w:cs="Times New Roman"/>
          <w:b/>
          <w:sz w:val="24"/>
          <w:szCs w:val="24"/>
        </w:rPr>
        <w:t>440</w:t>
      </w:r>
      <w:r w:rsidR="00E32558">
        <w:rPr>
          <w:rFonts w:ascii="Times New Roman" w:hAnsi="Times New Roman" w:cs="Times New Roman"/>
          <w:b/>
          <w:sz w:val="24"/>
          <w:szCs w:val="24"/>
        </w:rPr>
        <w:t>,00</w:t>
      </w:r>
      <w:r w:rsidRPr="00C3521B">
        <w:rPr>
          <w:rFonts w:ascii="Times New Roman" w:hAnsi="Times New Roman" w:cs="Times New Roman"/>
          <w:b/>
          <w:sz w:val="24"/>
          <w:szCs w:val="24"/>
        </w:rPr>
        <w:t>m</w:t>
      </w:r>
      <w:r w:rsidRPr="00C3521B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z czego:</w:t>
      </w:r>
    </w:p>
    <w:p w:rsidR="00C3521B" w:rsidRDefault="00C3521B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Kostka z rozbiórki do ponownego wbudowania:205m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C3521B" w:rsidRDefault="00C3521B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Nowa kostka betonowa: 3440-205= 3 235m2 </w:t>
      </w:r>
    </w:p>
    <w:p w:rsidR="00C3521B" w:rsidRPr="00C3521B" w:rsidRDefault="00C3521B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3521B">
        <w:rPr>
          <w:rFonts w:ascii="Times New Roman" w:hAnsi="Times New Roman" w:cs="Times New Roman"/>
          <w:sz w:val="24"/>
          <w:szCs w:val="24"/>
          <w:u w:val="single"/>
        </w:rPr>
        <w:t>Szacunkowa powierzchnia zjazdów z kostki bet. koloru czerwonego:</w:t>
      </w:r>
    </w:p>
    <w:p w:rsidR="00C3521B" w:rsidRDefault="00E32558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Przybliżona powierzchnia jednego zjazdu to 14,0m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32558" w:rsidRDefault="00E32558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zjazdów z kostki bet. – 6 szt.</w:t>
      </w:r>
    </w:p>
    <w:p w:rsidR="00E32558" w:rsidRDefault="00E32558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14x6=</w:t>
      </w:r>
      <w:r w:rsidRPr="00E32558">
        <w:rPr>
          <w:rFonts w:ascii="Times New Roman" w:hAnsi="Times New Roman" w:cs="Times New Roman"/>
          <w:b/>
          <w:sz w:val="24"/>
          <w:szCs w:val="24"/>
        </w:rPr>
        <w:t>84,0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E32558">
        <w:rPr>
          <w:rFonts w:ascii="Times New Roman" w:hAnsi="Times New Roman" w:cs="Times New Roman"/>
          <w:b/>
          <w:sz w:val="24"/>
          <w:szCs w:val="24"/>
        </w:rPr>
        <w:t>m2</w:t>
      </w:r>
      <w:r>
        <w:rPr>
          <w:rFonts w:ascii="Times New Roman" w:hAnsi="Times New Roman" w:cs="Times New Roman"/>
          <w:sz w:val="24"/>
          <w:szCs w:val="24"/>
        </w:rPr>
        <w:t xml:space="preserve"> nawierzchni z kostki bet. gr. 8 cm koloru czerwonego</w:t>
      </w:r>
    </w:p>
    <w:p w:rsidR="00E32558" w:rsidRDefault="00E32558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32558">
        <w:rPr>
          <w:rFonts w:ascii="Times New Roman" w:hAnsi="Times New Roman" w:cs="Times New Roman"/>
          <w:sz w:val="24"/>
          <w:szCs w:val="24"/>
          <w:u w:val="single"/>
        </w:rPr>
        <w:t>Szacunkowa powierzchnia zjazdów z KŁ0-31,5mm  na działki niezabudowane , pola i lasy:</w:t>
      </w:r>
    </w:p>
    <w:p w:rsidR="00E32558" w:rsidRDefault="00E32558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Przybliżona powierzchnia jednego zjazdu to 14,0m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E32558" w:rsidRDefault="00E32558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Ilość zjazdów z kostki bet. – 8 szt.</w:t>
      </w:r>
    </w:p>
    <w:p w:rsidR="00E32558" w:rsidRDefault="00E32558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14x8=</w:t>
      </w:r>
      <w:r w:rsidRPr="00E32558">
        <w:rPr>
          <w:rFonts w:ascii="Times New Roman" w:hAnsi="Times New Roman" w:cs="Times New Roman"/>
          <w:b/>
          <w:sz w:val="24"/>
          <w:szCs w:val="24"/>
        </w:rPr>
        <w:t>112,0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Pr="00E32558">
        <w:rPr>
          <w:rFonts w:ascii="Times New Roman" w:hAnsi="Times New Roman" w:cs="Times New Roman"/>
          <w:b/>
          <w:sz w:val="24"/>
          <w:szCs w:val="24"/>
        </w:rPr>
        <w:t>m</w:t>
      </w:r>
      <w:r w:rsidRPr="00E325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nawierzchni z kostki bet. gr. 8 cm koloru czerwonego</w:t>
      </w:r>
    </w:p>
    <w:p w:rsidR="00E32558" w:rsidRDefault="00E32558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32558">
        <w:rPr>
          <w:rFonts w:ascii="Times New Roman" w:hAnsi="Times New Roman" w:cs="Times New Roman"/>
          <w:sz w:val="24"/>
          <w:szCs w:val="24"/>
          <w:u w:val="single"/>
        </w:rPr>
        <w:t>Szacunkowa powierzchnia opornika 12x25x100 cm do ustawienia:</w:t>
      </w:r>
    </w:p>
    <w:p w:rsidR="00E32558" w:rsidRDefault="00E32558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Jezdnia - 850mb x 2 = 1700 mb</w:t>
      </w:r>
    </w:p>
    <w:p w:rsidR="00E32558" w:rsidRDefault="00E32558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Zjazdy ( jeden zjazd to 14,0mb) </w:t>
      </w:r>
    </w:p>
    <w:p w:rsidR="00E32558" w:rsidRDefault="00E32558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14x14 = 196mb</w:t>
      </w:r>
    </w:p>
    <w:p w:rsidR="00E32558" w:rsidRDefault="00E32558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Poszerzenia na skrzyżowaniach - 10mb</w:t>
      </w:r>
    </w:p>
    <w:p w:rsidR="00E32558" w:rsidRDefault="00E32558" w:rsidP="00E3255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Suma powierzchni opornika: 1700+196+10=</w:t>
      </w:r>
      <w:r w:rsidRPr="00E32558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E32558">
        <w:rPr>
          <w:rFonts w:ascii="Times New Roman" w:hAnsi="Times New Roman" w:cs="Times New Roman"/>
          <w:b/>
          <w:sz w:val="24"/>
          <w:szCs w:val="24"/>
        </w:rPr>
        <w:t>906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E32558">
        <w:rPr>
          <w:rFonts w:ascii="Times New Roman" w:hAnsi="Times New Roman" w:cs="Times New Roman"/>
          <w:b/>
          <w:sz w:val="24"/>
          <w:szCs w:val="24"/>
        </w:rPr>
        <w:t>mb</w:t>
      </w:r>
    </w:p>
    <w:p w:rsidR="00E32558" w:rsidRPr="009645F1" w:rsidRDefault="00E32558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645F1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Szacunkowa </w:t>
      </w:r>
      <w:r w:rsidR="009645F1" w:rsidRPr="009645F1">
        <w:rPr>
          <w:rFonts w:ascii="Times New Roman" w:hAnsi="Times New Roman" w:cs="Times New Roman"/>
          <w:sz w:val="24"/>
          <w:szCs w:val="24"/>
          <w:u w:val="single"/>
        </w:rPr>
        <w:t>długość</w:t>
      </w:r>
      <w:r w:rsidRPr="009645F1">
        <w:rPr>
          <w:rFonts w:ascii="Times New Roman" w:hAnsi="Times New Roman" w:cs="Times New Roman"/>
          <w:sz w:val="24"/>
          <w:szCs w:val="24"/>
          <w:u w:val="single"/>
        </w:rPr>
        <w:t xml:space="preserve"> kanału technologicznego do wybudowania:</w:t>
      </w:r>
    </w:p>
    <w:p w:rsidR="00E32558" w:rsidRDefault="00102CF3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2CF3">
        <w:rPr>
          <w:rFonts w:ascii="Times New Roman" w:hAnsi="Times New Roman" w:cs="Times New Roman"/>
          <w:b/>
          <w:sz w:val="24"/>
          <w:szCs w:val="24"/>
        </w:rPr>
        <w:t>L=</w:t>
      </w:r>
      <w:r w:rsidR="00E32558" w:rsidRPr="00102CF3">
        <w:rPr>
          <w:rFonts w:ascii="Times New Roman" w:hAnsi="Times New Roman" w:cs="Times New Roman"/>
          <w:b/>
          <w:sz w:val="24"/>
          <w:szCs w:val="24"/>
        </w:rPr>
        <w:t>850 mb</w:t>
      </w:r>
      <w:r w:rsidR="00E32558" w:rsidRPr="009645F1">
        <w:rPr>
          <w:rFonts w:ascii="Times New Roman" w:hAnsi="Times New Roman" w:cs="Times New Roman"/>
          <w:sz w:val="24"/>
          <w:szCs w:val="24"/>
        </w:rPr>
        <w:t xml:space="preserve"> ( ilość studni zgodnie z wymogami </w:t>
      </w:r>
      <w:r w:rsidR="009645F1" w:rsidRPr="009645F1">
        <w:rPr>
          <w:rFonts w:ascii="Times New Roman" w:hAnsi="Times New Roman" w:cs="Times New Roman"/>
          <w:sz w:val="24"/>
          <w:szCs w:val="24"/>
        </w:rPr>
        <w:t>)</w:t>
      </w:r>
    </w:p>
    <w:p w:rsidR="007B2784" w:rsidRPr="009645F1" w:rsidRDefault="007B2784" w:rsidP="007B27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645F1">
        <w:rPr>
          <w:rFonts w:ascii="Times New Roman" w:hAnsi="Times New Roman" w:cs="Times New Roman"/>
          <w:sz w:val="24"/>
          <w:szCs w:val="24"/>
          <w:u w:val="single"/>
        </w:rPr>
        <w:t xml:space="preserve">Szacunkowa długość </w:t>
      </w:r>
      <w:r w:rsidR="00706317">
        <w:rPr>
          <w:rFonts w:ascii="Times New Roman" w:hAnsi="Times New Roman" w:cs="Times New Roman"/>
          <w:sz w:val="24"/>
          <w:szCs w:val="24"/>
          <w:u w:val="single"/>
        </w:rPr>
        <w:t>kanalizacji deszczowej</w:t>
      </w:r>
      <w:r w:rsidRPr="009645F1">
        <w:rPr>
          <w:rFonts w:ascii="Times New Roman" w:hAnsi="Times New Roman" w:cs="Times New Roman"/>
          <w:sz w:val="24"/>
          <w:szCs w:val="24"/>
          <w:u w:val="single"/>
        </w:rPr>
        <w:t xml:space="preserve"> do wybudowania:</w:t>
      </w:r>
    </w:p>
    <w:p w:rsidR="007B2784" w:rsidRPr="00102CF3" w:rsidRDefault="00102CF3" w:rsidP="00E3255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2CF3">
        <w:rPr>
          <w:rFonts w:ascii="Times New Roman" w:hAnsi="Times New Roman" w:cs="Times New Roman"/>
          <w:b/>
          <w:sz w:val="24"/>
          <w:szCs w:val="24"/>
        </w:rPr>
        <w:t xml:space="preserve">L=200mb </w:t>
      </w:r>
    </w:p>
    <w:p w:rsidR="00102CF3" w:rsidRDefault="00102CF3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min. 6 kratek ściekowych należy wziąć pod uwage kratki krawężnikowe.</w:t>
      </w:r>
    </w:p>
    <w:p w:rsidR="009645F1" w:rsidRPr="009645F1" w:rsidRDefault="009645F1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645F1">
        <w:rPr>
          <w:rFonts w:ascii="Times New Roman" w:hAnsi="Times New Roman" w:cs="Times New Roman"/>
          <w:sz w:val="24"/>
          <w:szCs w:val="24"/>
          <w:u w:val="single"/>
        </w:rPr>
        <w:t>Szacunkowa ilość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m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3</w:t>
      </w:r>
      <w:r w:rsidRPr="009645F1">
        <w:rPr>
          <w:rFonts w:ascii="Times New Roman" w:hAnsi="Times New Roman" w:cs="Times New Roman"/>
          <w:sz w:val="24"/>
          <w:szCs w:val="24"/>
          <w:u w:val="single"/>
        </w:rPr>
        <w:t xml:space="preserve"> podbudowy z KŁ 0-31,5mm  do wykonania:</w:t>
      </w:r>
    </w:p>
    <w:p w:rsidR="00E32558" w:rsidRPr="009645F1" w:rsidRDefault="009645F1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F1">
        <w:rPr>
          <w:rFonts w:ascii="Times New Roman" w:hAnsi="Times New Roman" w:cs="Times New Roman"/>
          <w:sz w:val="24"/>
          <w:szCs w:val="24"/>
        </w:rPr>
        <w:t>3 440,00m</w:t>
      </w:r>
      <w:r w:rsidRPr="009645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645F1">
        <w:rPr>
          <w:rFonts w:ascii="Times New Roman" w:hAnsi="Times New Roman" w:cs="Times New Roman"/>
          <w:sz w:val="24"/>
          <w:szCs w:val="24"/>
        </w:rPr>
        <w:t>( jezdnia) +84,00m</w:t>
      </w:r>
      <w:r w:rsidRPr="009645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645F1">
        <w:rPr>
          <w:rFonts w:ascii="Times New Roman" w:hAnsi="Times New Roman" w:cs="Times New Roman"/>
          <w:sz w:val="24"/>
          <w:szCs w:val="24"/>
        </w:rPr>
        <w:t>( zjazdy z kostki)</w:t>
      </w:r>
      <w:r w:rsidRPr="009645F1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9645F1">
        <w:rPr>
          <w:rFonts w:ascii="Times New Roman" w:hAnsi="Times New Roman" w:cs="Times New Roman"/>
          <w:sz w:val="24"/>
          <w:szCs w:val="24"/>
        </w:rPr>
        <w:t xml:space="preserve"> x 0,15 cm =528,6m</w:t>
      </w:r>
      <w:r w:rsidRPr="009645F1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9645F1" w:rsidRPr="009645F1" w:rsidRDefault="009645F1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45F1">
        <w:rPr>
          <w:rFonts w:ascii="Times New Roman" w:hAnsi="Times New Roman" w:cs="Times New Roman"/>
          <w:sz w:val="24"/>
          <w:szCs w:val="24"/>
        </w:rPr>
        <w:t>112,00m</w:t>
      </w:r>
      <w:r w:rsidRPr="009645F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9645F1">
        <w:rPr>
          <w:rFonts w:ascii="Times New Roman" w:hAnsi="Times New Roman" w:cs="Times New Roman"/>
          <w:sz w:val="24"/>
          <w:szCs w:val="24"/>
        </w:rPr>
        <w:t xml:space="preserve"> ( zjazdy gruntowe) x 0,20cm  =22,40 m</w:t>
      </w:r>
      <w:r w:rsidRPr="009645F1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9645F1" w:rsidRDefault="009645F1" w:rsidP="00E3255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45F1">
        <w:rPr>
          <w:rFonts w:ascii="Times New Roman" w:hAnsi="Times New Roman" w:cs="Times New Roman"/>
          <w:sz w:val="24"/>
          <w:szCs w:val="24"/>
        </w:rPr>
        <w:t>Suma powierzchni: 528,6+22,40</w:t>
      </w:r>
      <w:r>
        <w:rPr>
          <w:rFonts w:ascii="Times New Roman" w:hAnsi="Times New Roman" w:cs="Times New Roman"/>
          <w:b/>
          <w:sz w:val="24"/>
          <w:szCs w:val="24"/>
        </w:rPr>
        <w:t>=551,00m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645F1" w:rsidRPr="007B2784" w:rsidRDefault="009645F1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B2784">
        <w:rPr>
          <w:rFonts w:ascii="Times New Roman" w:hAnsi="Times New Roman" w:cs="Times New Roman"/>
          <w:sz w:val="24"/>
          <w:szCs w:val="24"/>
          <w:u w:val="single"/>
        </w:rPr>
        <w:t xml:space="preserve">Szacunkowa długosć rowów przydrożnych do </w:t>
      </w:r>
      <w:r w:rsidR="007B2784" w:rsidRPr="007B2784">
        <w:rPr>
          <w:rFonts w:ascii="Times New Roman" w:hAnsi="Times New Roman" w:cs="Times New Roman"/>
          <w:sz w:val="24"/>
          <w:szCs w:val="24"/>
          <w:u w:val="single"/>
        </w:rPr>
        <w:t>renowacji:</w:t>
      </w:r>
    </w:p>
    <w:p w:rsidR="007B2784" w:rsidRDefault="007B2784" w:rsidP="00E3255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L=93,00mb</w:t>
      </w:r>
    </w:p>
    <w:p w:rsidR="007B2784" w:rsidRDefault="007B2784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B2784">
        <w:rPr>
          <w:rFonts w:ascii="Times New Roman" w:hAnsi="Times New Roman" w:cs="Times New Roman"/>
          <w:sz w:val="24"/>
          <w:szCs w:val="24"/>
          <w:u w:val="single"/>
        </w:rPr>
        <w:t>Szacunkowa powierzchnia ułożenia płyt Meba na skarpie:</w:t>
      </w:r>
    </w:p>
    <w:p w:rsidR="007B2784" w:rsidRDefault="007B2784" w:rsidP="00E32558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2784">
        <w:rPr>
          <w:rFonts w:ascii="Times New Roman" w:hAnsi="Times New Roman" w:cs="Times New Roman"/>
          <w:b/>
          <w:sz w:val="24"/>
          <w:szCs w:val="24"/>
        </w:rPr>
        <w:t>L=100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7B2784">
        <w:rPr>
          <w:rFonts w:ascii="Times New Roman" w:hAnsi="Times New Roman" w:cs="Times New Roman"/>
          <w:b/>
          <w:sz w:val="24"/>
          <w:szCs w:val="24"/>
        </w:rPr>
        <w:t>m2</w:t>
      </w:r>
    </w:p>
    <w:p w:rsidR="007B2784" w:rsidRPr="007B2784" w:rsidRDefault="007B2784" w:rsidP="00E325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B2784">
        <w:rPr>
          <w:rFonts w:ascii="Times New Roman" w:hAnsi="Times New Roman" w:cs="Times New Roman"/>
          <w:sz w:val="24"/>
          <w:szCs w:val="24"/>
          <w:u w:val="single"/>
        </w:rPr>
        <w:t xml:space="preserve">Szacunkowa ilość wykonania stabilizacji </w:t>
      </w:r>
      <w:r w:rsidRPr="007B2784">
        <w:rPr>
          <w:rFonts w:ascii="Times New Roman" w:hAnsi="Times New Roman" w:cs="Times New Roman"/>
          <w:sz w:val="24"/>
          <w:u w:val="single"/>
        </w:rPr>
        <w:t>w postaci mieszanki związanej cementem CBGM 0/16mm C1,5/2,0 gr. warstwy 15cm po zagęszczeniu:</w:t>
      </w:r>
    </w:p>
    <w:p w:rsidR="00E32558" w:rsidRDefault="007B2784" w:rsidP="00A43AB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7B2784">
        <w:rPr>
          <w:rFonts w:ascii="Times New Roman" w:hAnsi="Times New Roman" w:cs="Times New Roman"/>
          <w:sz w:val="24"/>
          <w:szCs w:val="24"/>
        </w:rPr>
        <w:t>650mb x4,0 =2600m</w:t>
      </w:r>
      <w:r w:rsidRPr="007B278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B2784">
        <w:rPr>
          <w:rFonts w:ascii="Times New Roman" w:hAnsi="Times New Roman" w:cs="Times New Roman"/>
          <w:sz w:val="24"/>
          <w:szCs w:val="24"/>
        </w:rPr>
        <w:t xml:space="preserve"> x 0,15cm=</w:t>
      </w:r>
      <w:r w:rsidRPr="007B2784">
        <w:rPr>
          <w:rFonts w:ascii="Times New Roman" w:hAnsi="Times New Roman" w:cs="Times New Roman"/>
          <w:b/>
          <w:sz w:val="24"/>
          <w:szCs w:val="24"/>
        </w:rPr>
        <w:t>390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7B2784">
        <w:rPr>
          <w:rFonts w:ascii="Times New Roman" w:hAnsi="Times New Roman" w:cs="Times New Roman"/>
          <w:b/>
          <w:sz w:val="24"/>
          <w:szCs w:val="24"/>
        </w:rPr>
        <w:t>m</w:t>
      </w:r>
      <w:r w:rsidRPr="007B2784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7B2784" w:rsidRPr="007B2784" w:rsidRDefault="007B2784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B2784">
        <w:rPr>
          <w:rFonts w:ascii="Times New Roman" w:hAnsi="Times New Roman" w:cs="Times New Roman"/>
          <w:sz w:val="24"/>
          <w:szCs w:val="24"/>
          <w:u w:val="single"/>
        </w:rPr>
        <w:t>Szacunkowa powierzchnia rozbiórki nawierzchni z tłucznia i gruzobetonu w km 0+200=0+850 na gr. 15 cm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7B2784" w:rsidRDefault="007B2784" w:rsidP="007B278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7B2784">
        <w:rPr>
          <w:rFonts w:ascii="Times New Roman" w:hAnsi="Times New Roman" w:cs="Times New Roman"/>
          <w:sz w:val="24"/>
          <w:szCs w:val="24"/>
        </w:rPr>
        <w:t>650mb x4,0 =2600m</w:t>
      </w:r>
      <w:r w:rsidRPr="007B278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7B2784">
        <w:rPr>
          <w:rFonts w:ascii="Times New Roman" w:hAnsi="Times New Roman" w:cs="Times New Roman"/>
          <w:sz w:val="24"/>
          <w:szCs w:val="24"/>
        </w:rPr>
        <w:t xml:space="preserve"> x 0,15cm=</w:t>
      </w:r>
      <w:r w:rsidRPr="007B2784">
        <w:rPr>
          <w:rFonts w:ascii="Times New Roman" w:hAnsi="Times New Roman" w:cs="Times New Roman"/>
          <w:b/>
          <w:sz w:val="24"/>
          <w:szCs w:val="24"/>
        </w:rPr>
        <w:t>390</w:t>
      </w:r>
      <w:r>
        <w:rPr>
          <w:rFonts w:ascii="Times New Roman" w:hAnsi="Times New Roman" w:cs="Times New Roman"/>
          <w:b/>
          <w:sz w:val="24"/>
          <w:szCs w:val="24"/>
        </w:rPr>
        <w:t>,00</w:t>
      </w:r>
      <w:r w:rsidRPr="007B2784">
        <w:rPr>
          <w:rFonts w:ascii="Times New Roman" w:hAnsi="Times New Roman" w:cs="Times New Roman"/>
          <w:b/>
          <w:sz w:val="24"/>
          <w:szCs w:val="24"/>
        </w:rPr>
        <w:t>m</w:t>
      </w:r>
      <w:r w:rsidRPr="007B2784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</w:p>
    <w:p w:rsidR="007B2784" w:rsidRPr="005F2DDF" w:rsidRDefault="007B2784" w:rsidP="007B2784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5F2DDF">
        <w:rPr>
          <w:rFonts w:ascii="Times New Roman" w:hAnsi="Times New Roman" w:cs="Times New Roman"/>
          <w:b/>
          <w:i/>
          <w:sz w:val="24"/>
          <w:szCs w:val="24"/>
          <w:u w:val="single"/>
        </w:rPr>
        <w:t>UWAGA:</w:t>
      </w:r>
    </w:p>
    <w:p w:rsidR="007B2784" w:rsidRPr="00383E29" w:rsidRDefault="007B2784" w:rsidP="007B2784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83E29">
        <w:rPr>
          <w:rFonts w:ascii="Times New Roman" w:hAnsi="Times New Roman" w:cs="Times New Roman"/>
          <w:b/>
          <w:i/>
          <w:sz w:val="24"/>
          <w:szCs w:val="24"/>
        </w:rPr>
        <w:t>Wykonawca musi liczyć się z sytuacją ,że rodzaje robót i ilości określone w niniejszym programie funkcjonalno – użytkowym są ilościami szacunkowymi i mogą ulec zmianie w trakcie realizacji inwestycji.</w:t>
      </w:r>
    </w:p>
    <w:p w:rsidR="007B2784" w:rsidRPr="007B2784" w:rsidRDefault="007B2784" w:rsidP="007B27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Szczegółowe rozwiązania wpływające na zwiększenie robót stanowią ryzyko wykonawcy i nie będą traktowane jako roboty dodatkowe.</w:t>
      </w:r>
    </w:p>
    <w:p w:rsidR="00102CF3" w:rsidRDefault="00102CF3" w:rsidP="00102CF3">
      <w:p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II</w:t>
      </w:r>
      <w:r w:rsidRPr="003739FC">
        <w:rPr>
          <w:rFonts w:ascii="Times New Roman" w:hAnsi="Times New Roman" w:cs="Times New Roman"/>
          <w:b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>CZĘŚĆ INFORMACYJNA:</w:t>
      </w:r>
    </w:p>
    <w:p w:rsidR="00102CF3" w:rsidRPr="00102CF3" w:rsidRDefault="00102CF3" w:rsidP="00102CF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02CF3">
        <w:rPr>
          <w:rFonts w:ascii="Times New Roman" w:hAnsi="Times New Roman" w:cs="Times New Roman"/>
          <w:b/>
          <w:sz w:val="24"/>
          <w:szCs w:val="24"/>
        </w:rPr>
        <w:t>1.Dokumenty potwierdzające zgodność zamierzenia z wymogami wynikającymi z odrębnych przepisów:</w:t>
      </w:r>
    </w:p>
    <w:p w:rsidR="009C7722" w:rsidRDefault="00102CF3" w:rsidP="009C7722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02CF3">
        <w:rPr>
          <w:rFonts w:ascii="Times New Roman" w:hAnsi="Times New Roman" w:cs="Times New Roman"/>
          <w:sz w:val="24"/>
        </w:rPr>
        <w:t xml:space="preserve">Dla terenu , na którym przewidziana jest inwestycja </w:t>
      </w:r>
      <w:r w:rsidR="009C7722">
        <w:rPr>
          <w:rFonts w:ascii="Times New Roman" w:hAnsi="Times New Roman" w:cs="Times New Roman"/>
          <w:sz w:val="24"/>
        </w:rPr>
        <w:t>d</w:t>
      </w:r>
      <w:r w:rsidRPr="00102CF3">
        <w:rPr>
          <w:rFonts w:ascii="Times New Roman" w:hAnsi="Times New Roman" w:cs="Times New Roman"/>
          <w:sz w:val="24"/>
        </w:rPr>
        <w:t>ecyzja lokalizacyjna nie jest wymagana ze względu na przebudowywany istniejący już odcinek drogi. Decyzja środowiskowa nie jest wymagana ze względu na długość całkowitą odcinka ( poniżej 1,0km) oraz przyjęte rozwiązania technologiczne.</w:t>
      </w:r>
      <w:r w:rsidR="009C7722">
        <w:rPr>
          <w:rFonts w:ascii="Times New Roman" w:hAnsi="Times New Roman" w:cs="Times New Roman"/>
          <w:sz w:val="24"/>
        </w:rPr>
        <w:t xml:space="preserve"> Konieczne jest wykonanie zgłoszenia wodno –prawnego na budowę przepustu pod zjazdem długości 7</w:t>
      </w:r>
      <w:r w:rsidR="0004570B">
        <w:rPr>
          <w:rFonts w:ascii="Times New Roman" w:hAnsi="Times New Roman" w:cs="Times New Roman"/>
          <w:sz w:val="24"/>
        </w:rPr>
        <w:t xml:space="preserve"> </w:t>
      </w:r>
      <w:r w:rsidR="009C7722">
        <w:rPr>
          <w:rFonts w:ascii="Times New Roman" w:hAnsi="Times New Roman" w:cs="Times New Roman"/>
          <w:sz w:val="24"/>
        </w:rPr>
        <w:t>m oraz na budowę urządzeń melioracyjnych</w:t>
      </w:r>
    </w:p>
    <w:p w:rsidR="00102CF3" w:rsidRPr="009C7722" w:rsidRDefault="009C7722" w:rsidP="009C7722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9C7722">
        <w:rPr>
          <w:rFonts w:ascii="Times New Roman" w:hAnsi="Times New Roman" w:cs="Times New Roman"/>
          <w:sz w:val="24"/>
        </w:rPr>
        <w:t>celem przechwytywanie wód opadowych lub roztopowych za pomocą urządzeń melioracji wodnych</w:t>
      </w:r>
      <w:r w:rsidRPr="009C7722">
        <w:rPr>
          <w:rFonts w:ascii="Times New Roman" w:hAnsi="Times New Roman" w:cs="Times New Roman"/>
          <w:sz w:val="28"/>
        </w:rPr>
        <w:t xml:space="preserve"> </w:t>
      </w:r>
    </w:p>
    <w:p w:rsidR="00102CF3" w:rsidRPr="00D93AF8" w:rsidRDefault="00102CF3" w:rsidP="00102CF3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D93AF8">
        <w:rPr>
          <w:rFonts w:ascii="Times New Roman" w:hAnsi="Times New Roman" w:cs="Times New Roman"/>
          <w:b/>
          <w:sz w:val="24"/>
        </w:rPr>
        <w:t>2.Oświadczenie stwierdzające prawo do dysponowania nieruchomością na cele budowlane.</w:t>
      </w:r>
    </w:p>
    <w:p w:rsidR="00102CF3" w:rsidRDefault="00D93AF8" w:rsidP="00102CF3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Zamawiający</w:t>
      </w:r>
      <w:r w:rsidR="00102CF3">
        <w:rPr>
          <w:rFonts w:ascii="Times New Roman" w:hAnsi="Times New Roman" w:cs="Times New Roman"/>
          <w:sz w:val="24"/>
        </w:rPr>
        <w:t xml:space="preserve"> posiada prawo do dysponowania </w:t>
      </w:r>
      <w:r w:rsidR="00383E29">
        <w:rPr>
          <w:rFonts w:ascii="Times New Roman" w:hAnsi="Times New Roman" w:cs="Times New Roman"/>
          <w:sz w:val="24"/>
        </w:rPr>
        <w:t>nieruchomością</w:t>
      </w:r>
      <w:r w:rsidR="00102CF3">
        <w:rPr>
          <w:rFonts w:ascii="Times New Roman" w:hAnsi="Times New Roman" w:cs="Times New Roman"/>
          <w:sz w:val="24"/>
        </w:rPr>
        <w:t xml:space="preserve"> na cele budowlane. Dokument oświadczenia </w:t>
      </w:r>
      <w:r>
        <w:rPr>
          <w:rFonts w:ascii="Times New Roman" w:hAnsi="Times New Roman" w:cs="Times New Roman"/>
          <w:sz w:val="24"/>
        </w:rPr>
        <w:t>Zamawiający</w:t>
      </w:r>
      <w:r w:rsidR="00102CF3">
        <w:rPr>
          <w:rFonts w:ascii="Times New Roman" w:hAnsi="Times New Roman" w:cs="Times New Roman"/>
          <w:sz w:val="24"/>
        </w:rPr>
        <w:t xml:space="preserve"> dostarczy Wykonawcy przed złożeniem  projektu budowlanego do pozwolenia na </w:t>
      </w:r>
      <w:r>
        <w:rPr>
          <w:rFonts w:ascii="Times New Roman" w:hAnsi="Times New Roman" w:cs="Times New Roman"/>
          <w:sz w:val="24"/>
        </w:rPr>
        <w:t>budowę</w:t>
      </w:r>
      <w:r w:rsidR="00102CF3">
        <w:rPr>
          <w:rFonts w:ascii="Times New Roman" w:hAnsi="Times New Roman" w:cs="Times New Roman"/>
          <w:sz w:val="24"/>
        </w:rPr>
        <w:t xml:space="preserve"> lub zgłoszenia robót.</w:t>
      </w:r>
      <w:r>
        <w:rPr>
          <w:rFonts w:ascii="Times New Roman" w:hAnsi="Times New Roman" w:cs="Times New Roman"/>
          <w:sz w:val="24"/>
        </w:rPr>
        <w:t xml:space="preserve"> Dotyczy to również działki nr 76 , której Zamawiający nie jest Właścicielem , ale Zamawiający oświadcza ,że dostarczy Wykonawcy odpowiednie dokumenty( zgody , decyzje) umożliwiające złożenie projektu budowlanego Starostwa Powiatowego w Człuchowie.</w:t>
      </w:r>
    </w:p>
    <w:p w:rsidR="00D93AF8" w:rsidRDefault="00D93AF8" w:rsidP="00102CF3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D93AF8">
        <w:rPr>
          <w:rFonts w:ascii="Times New Roman" w:hAnsi="Times New Roman" w:cs="Times New Roman"/>
          <w:b/>
          <w:sz w:val="24"/>
        </w:rPr>
        <w:t>3. Dodatkowe wytyczne Inwestora i uwarunkowania związane z realizacją niniejszego zamówienia.</w:t>
      </w:r>
      <w:r>
        <w:rPr>
          <w:rFonts w:ascii="Times New Roman" w:hAnsi="Times New Roman" w:cs="Times New Roman"/>
          <w:sz w:val="24"/>
        </w:rPr>
        <w:t xml:space="preserve"> </w:t>
      </w:r>
    </w:p>
    <w:p w:rsidR="009C7722" w:rsidRPr="00102CF3" w:rsidRDefault="00D93AF8" w:rsidP="00102CF3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 przystąpieniem do realizacji niniejszego zamówienia a po podpisaniu umowy z Wykonawca Zamawiający zorganizuje naradę techniczną , na której zostaną ustalone szczegółowe warunki zamówienia oraz zasady współpracy  Zamawiający – Wykonawca. Przed przystawieniem do przygotowywania oferty należy bezwzględnie zapoznać się z terenem objętym zamówieniem.</w:t>
      </w:r>
    </w:p>
    <w:p w:rsidR="00C37CFE" w:rsidRDefault="00D93AF8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3AF8">
        <w:rPr>
          <w:rFonts w:ascii="Times New Roman" w:hAnsi="Times New Roman" w:cs="Times New Roman"/>
          <w:b/>
          <w:sz w:val="24"/>
          <w:szCs w:val="24"/>
        </w:rPr>
        <w:t>4. Warunki gruntowo – wodne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36AC" w:rsidRDefault="00D93AF8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Przed przystąpieniem do projektowania należy przeprowadzić badania geotechniczne w celu określenia warunków gruntowo – wodnych.</w:t>
      </w:r>
    </w:p>
    <w:p w:rsidR="00D93AF8" w:rsidRPr="00D93AF8" w:rsidRDefault="00D93AF8" w:rsidP="00A43AB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3AF8">
        <w:rPr>
          <w:rFonts w:ascii="Times New Roman" w:hAnsi="Times New Roman" w:cs="Times New Roman"/>
          <w:b/>
          <w:sz w:val="24"/>
          <w:szCs w:val="24"/>
        </w:rPr>
        <w:t>5.Przepisy prawne i normy związane.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D93AF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a) Ustawy z dnia 7 lipca 1994 r. prawo budowlane ( Dz.U. z 2010 r. Nr 243 , poz.1623 z późn. zm.)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b) Ustawy z dnia 21 marca 1985r. o drogach publicznych ( Dz.U. z 2007 r. Nr 19 , poz. 115 , z późn. zm.)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c) Rozporządzenie Ministra Infrastruktury z dnia 18 maja 2004r. w sprawie określenia metod i podstaw sporządzania kosztorysu inwestorskiego , obliczania planowanych kosztów prac projektowych oraz planowanych kosztów robót budowlanych określonych w programie funkcjonalno – użytkowym ( Dz. U. z 2004r. , Nr 130 , poz. 1389).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d) Rozporządzenie Ministra infrastruktury z dnia 2 września 2004 r, w sprawie szczegółowego zakresu i formy dokumentacji projektowej , specyfikacji technicznych wykonania i odbioru robót budowlanych oraz programu funkcjonalno –użytkowego ( Dz. U. z 2004r. , Nr 202 poz. 2072 z późn. zmianami),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e) Rozporządzenie Ministra Transportu i Gospodarki morskiej z dnia 2 marca 1999r. w sprawie warunków technicznych jakim powinny odpowiadać drogi publiczne i ich usytuowanie ( Dz.U. z 1999r. , Nr 43 , poz.430 , z późn. zmianami)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f) Rozporządzenie Ministra Transportu i Gospodarki Morskiej z dnia 30 maja 2000r. w sprawie warunków , jakim powinny odpowiadać drogowe obiekty inżynierskie i ich usytuowanie ( Dz.U. z 2000r. , Nr 63, poz. 735 , z późn. zmianami)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g) Ustawy z dnia 20 czerwca 1997r. Prawo o ruchu drogowym ( jednolity tekst: Dz. U. z 2018r. , poz. 1990 z późn. zm.)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h) Rozporządzenie Ministra Infrastruktury z dnia 3 lipca 2003 r. w sprawie szczegółowych warunków technicznych dla znaków i sygnałów drogowych oraz urządzeń bezpieczeństwa ruchu drogowego i warunków ich umieszczania na drogach ( jednolity tekst: Dz. U. z 2019r. , poz. 2311 z późn. zm.)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i) Rozporządzenie Ministra Infrastruktury oraz Spraw Wewnętrznych i Administracji z dnia 31 lipca 2002 r. w sprawie znaków i sygnałów drogowych tekst jednolity: (Dz. U. z 2019r. , poz. 2310 z późn. zm.)</w:t>
      </w:r>
    </w:p>
    <w:p w:rsidR="00D93AF8" w:rsidRDefault="00D93AF8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j) Rozporządzenie ministra Infrastruktury z dnia 23 września 2003r. w sprawie szczegółowych warunków zarządzania ruchem na drogach oraz wykonywania nadzoru nad tym zarządzeniem (jednolity tekst: Dz. U. z 2017 r. poz.784. z późn. zm.)</w:t>
      </w:r>
    </w:p>
    <w:p w:rsidR="00D93AF8" w:rsidRDefault="004E36AC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k)</w:t>
      </w:r>
      <w:r w:rsidR="00D93AF8">
        <w:rPr>
          <w:rFonts w:ascii="Times New Roman" w:hAnsi="Times New Roman" w:cs="Times New Roman"/>
          <w:sz w:val="24"/>
        </w:rPr>
        <w:t xml:space="preserve">Ustawa Prawo Zamówień Publicznych z dnia </w:t>
      </w:r>
      <w:r>
        <w:rPr>
          <w:rFonts w:ascii="Times New Roman" w:hAnsi="Times New Roman" w:cs="Times New Roman"/>
          <w:sz w:val="24"/>
        </w:rPr>
        <w:t>11 września 2019r. ( Dz.U. 2019 , poz.2019 z późn. zm.)</w:t>
      </w:r>
    </w:p>
    <w:p w:rsidR="004E36AC" w:rsidRDefault="004E36AC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l) Zasady wiedzy technicznej i sztuki budowlanej.</w:t>
      </w:r>
    </w:p>
    <w:p w:rsidR="004E36AC" w:rsidRDefault="004E36AC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E36AC" w:rsidRDefault="004E36AC" w:rsidP="00D93AF8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E36AC" w:rsidRDefault="004E36AC" w:rsidP="004E36AC">
      <w:pPr>
        <w:spacing w:line="36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Opracował:</w:t>
      </w:r>
    </w:p>
    <w:p w:rsidR="004E36AC" w:rsidRDefault="004E36AC" w:rsidP="004E36AC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E36AC" w:rsidRDefault="004E36AC" w:rsidP="004E36AC">
      <w:pPr>
        <w:spacing w:line="36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……………………………….</w:t>
      </w:r>
    </w:p>
    <w:p w:rsidR="00D93AF8" w:rsidRPr="00A43AB3" w:rsidRDefault="00D93AF8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728E" w:rsidRPr="00A43AB3" w:rsidRDefault="00F5728E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3125" w:rsidRDefault="000B3125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6AC" w:rsidRDefault="004E36AC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6AC" w:rsidRDefault="004E36AC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6AC" w:rsidRDefault="004E36AC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6AC" w:rsidRDefault="004E36AC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6AC" w:rsidRDefault="004E36AC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6AC" w:rsidRDefault="004E36AC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36AC" w:rsidRDefault="004E36AC" w:rsidP="00A43AB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690F" w:rsidRDefault="007F690F" w:rsidP="004E36A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III. ZAŁĄCZNIKI:</w:t>
      </w:r>
    </w:p>
    <w:p w:rsidR="004E36AC" w:rsidRPr="007F690F" w:rsidRDefault="004E36AC" w:rsidP="007F690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F690F">
        <w:rPr>
          <w:rFonts w:ascii="Times New Roman" w:hAnsi="Times New Roman" w:cs="Times New Roman"/>
          <w:b/>
          <w:sz w:val="24"/>
          <w:szCs w:val="24"/>
        </w:rPr>
        <w:t>GALERIA ZDJĘ</w:t>
      </w:r>
      <w:r w:rsidR="007F690F">
        <w:rPr>
          <w:rFonts w:ascii="Times New Roman" w:hAnsi="Times New Roman" w:cs="Times New Roman"/>
          <w:b/>
          <w:sz w:val="24"/>
          <w:szCs w:val="24"/>
        </w:rPr>
        <w:t>Ć</w:t>
      </w:r>
      <w:r w:rsidRPr="007F690F">
        <w:rPr>
          <w:rFonts w:ascii="Times New Roman" w:hAnsi="Times New Roman" w:cs="Times New Roman"/>
          <w:b/>
          <w:sz w:val="24"/>
          <w:szCs w:val="24"/>
        </w:rPr>
        <w:t xml:space="preserve"> Z MIEJSCA ROBÓT:</w:t>
      </w:r>
    </w:p>
    <w:p w:rsidR="00706D44" w:rsidRDefault="00706D44" w:rsidP="004E36A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9C7722" w:rsidRDefault="009C7722" w:rsidP="00706D4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pl-PL"/>
        </w:rPr>
        <w:drawing>
          <wp:inline distT="0" distB="0" distL="0" distR="0">
            <wp:extent cx="6136889" cy="4645086"/>
            <wp:effectExtent l="0" t="742950" r="0" b="727014"/>
            <wp:docPr id="3" name="Obraz 1" descr="C:\Users\Janusz\Desktop\20200331_12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usz\Desktop\20200331_12082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35444" cy="4643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D44" w:rsidRDefault="00706D44" w:rsidP="00706D44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706D44" w:rsidRPr="007F690F" w:rsidRDefault="0004570B" w:rsidP="00706D44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Fot.</w:t>
      </w:r>
      <w:r w:rsidR="00706D44" w:rsidRPr="007F690F">
        <w:rPr>
          <w:rFonts w:ascii="Times New Roman" w:hAnsi="Times New Roman" w:cs="Times New Roman"/>
          <w:i/>
          <w:sz w:val="24"/>
          <w:szCs w:val="24"/>
        </w:rPr>
        <w:t xml:space="preserve"> Nr 1 : Widok istniejącej nawierzchni brukowej i skarp do umocnienia po prawej stronie jezdni , km 0+100</w:t>
      </w:r>
    </w:p>
    <w:p w:rsidR="00706D44" w:rsidRDefault="00706D44" w:rsidP="00706D4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4"/>
        </w:rPr>
      </w:pPr>
      <w:r w:rsidRPr="00706D44">
        <w:rPr>
          <w:rFonts w:ascii="Times New Roman" w:hAnsi="Times New Roman" w:cs="Times New Roman"/>
          <w:noProof/>
          <w:sz w:val="28"/>
          <w:szCs w:val="24"/>
          <w:lang w:eastAsia="pl-PL"/>
        </w:rPr>
        <w:lastRenderedPageBreak/>
        <w:drawing>
          <wp:inline distT="0" distB="0" distL="0" distR="0">
            <wp:extent cx="5771407" cy="5097523"/>
            <wp:effectExtent l="0" t="342900" r="0" b="312677"/>
            <wp:docPr id="11" name="Obraz 5" descr="C:\Users\Janusz\Desktop\20200331_120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usz\Desktop\20200331_12082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92394" cy="511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D44" w:rsidRPr="007F690F" w:rsidRDefault="00706D44" w:rsidP="00706D4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06D44" w:rsidRPr="007F690F" w:rsidRDefault="0004570B" w:rsidP="00706D44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Fot</w:t>
      </w:r>
      <w:r w:rsidR="00706D44" w:rsidRPr="007F690F">
        <w:rPr>
          <w:rFonts w:ascii="Times New Roman" w:hAnsi="Times New Roman" w:cs="Times New Roman"/>
          <w:i/>
          <w:sz w:val="24"/>
          <w:szCs w:val="24"/>
        </w:rPr>
        <w:t>. Nr 2 : Widok schodów do rozbiórki ( 1 stopień) oraz kawałka betonowego płotu , km 0+100.Należy zaprojektować nawierzchnie pomiędzy ogrodzeniem betonowym a schodami na szerokość 4,0m.</w:t>
      </w:r>
    </w:p>
    <w:p w:rsidR="00706D44" w:rsidRDefault="00706D44" w:rsidP="00706D44">
      <w:pPr>
        <w:spacing w:after="0" w:line="360" w:lineRule="auto"/>
        <w:rPr>
          <w:rFonts w:ascii="Times New Roman" w:hAnsi="Times New Roman" w:cs="Times New Roman"/>
          <w:i/>
          <w:sz w:val="28"/>
          <w:szCs w:val="24"/>
        </w:rPr>
      </w:pPr>
    </w:p>
    <w:p w:rsidR="00706D44" w:rsidRDefault="00706D44" w:rsidP="00706D44">
      <w:pPr>
        <w:spacing w:after="0" w:line="360" w:lineRule="auto"/>
        <w:rPr>
          <w:rFonts w:ascii="Times New Roman" w:hAnsi="Times New Roman" w:cs="Times New Roman"/>
          <w:i/>
          <w:sz w:val="28"/>
          <w:szCs w:val="24"/>
        </w:rPr>
      </w:pPr>
    </w:p>
    <w:p w:rsidR="00706D44" w:rsidRDefault="00706D44" w:rsidP="00706D44">
      <w:pPr>
        <w:spacing w:after="0" w:line="360" w:lineRule="auto"/>
        <w:rPr>
          <w:rFonts w:ascii="Times New Roman" w:hAnsi="Times New Roman" w:cs="Times New Roman"/>
          <w:i/>
          <w:sz w:val="28"/>
          <w:szCs w:val="24"/>
        </w:rPr>
      </w:pPr>
    </w:p>
    <w:p w:rsidR="00706D44" w:rsidRDefault="00706D44" w:rsidP="00706D44">
      <w:pPr>
        <w:spacing w:after="0" w:line="360" w:lineRule="auto"/>
        <w:rPr>
          <w:rFonts w:ascii="Times New Roman" w:hAnsi="Times New Roman" w:cs="Times New Roman"/>
          <w:i/>
          <w:sz w:val="28"/>
          <w:szCs w:val="24"/>
        </w:rPr>
      </w:pPr>
    </w:p>
    <w:p w:rsidR="00706D44" w:rsidRDefault="00706D44" w:rsidP="00706D44">
      <w:pPr>
        <w:spacing w:after="0" w:line="360" w:lineRule="auto"/>
        <w:rPr>
          <w:rFonts w:ascii="Times New Roman" w:hAnsi="Times New Roman" w:cs="Times New Roman"/>
          <w:i/>
          <w:sz w:val="28"/>
          <w:szCs w:val="24"/>
        </w:rPr>
      </w:pPr>
    </w:p>
    <w:p w:rsidR="00706D44" w:rsidRDefault="00706D44" w:rsidP="00706D44">
      <w:pPr>
        <w:spacing w:after="0" w:line="360" w:lineRule="auto"/>
        <w:rPr>
          <w:rFonts w:ascii="Times New Roman" w:hAnsi="Times New Roman" w:cs="Times New Roman"/>
          <w:i/>
          <w:sz w:val="28"/>
          <w:szCs w:val="24"/>
        </w:rPr>
      </w:pPr>
    </w:p>
    <w:p w:rsidR="00706D44" w:rsidRDefault="00162E46" w:rsidP="00162E4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noProof/>
          <w:sz w:val="28"/>
          <w:szCs w:val="24"/>
          <w:lang w:eastAsia="pl-PL"/>
        </w:rPr>
        <w:lastRenderedPageBreak/>
        <w:drawing>
          <wp:inline distT="0" distB="0" distL="0" distR="0">
            <wp:extent cx="4412903" cy="4315097"/>
            <wp:effectExtent l="0" t="57150" r="0" b="28303"/>
            <wp:docPr id="12" name="Obraz 6" descr="C:\Users\Janusz\Desktop\20200331_1206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usz\Desktop\20200331_1206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18469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6D44" w:rsidRDefault="00162E46" w:rsidP="00162E4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noProof/>
          <w:sz w:val="28"/>
          <w:szCs w:val="24"/>
          <w:lang w:eastAsia="pl-PL"/>
        </w:rPr>
        <w:drawing>
          <wp:inline distT="0" distB="0" distL="0" distR="0">
            <wp:extent cx="3831772" cy="2873829"/>
            <wp:effectExtent l="0" t="476250" r="0" b="459921"/>
            <wp:docPr id="13" name="Obraz 7" descr="C:\Users\Janusz\Desktop\20200331_120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usz\Desktop\20200331_1207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29930" cy="2872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E46" w:rsidRDefault="00162E46" w:rsidP="00162E4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lastRenderedPageBreak/>
        <w:t>Fot. nr 3,4 Ogrodzenie betonowe istniejące , do rozbiórki ok. 2mb , które wchodzą w pas drogowy drogi gminnej 232086G.</w:t>
      </w:r>
    </w:p>
    <w:p w:rsidR="00162E46" w:rsidRDefault="006266A2" w:rsidP="00162E4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noProof/>
          <w:sz w:val="28"/>
          <w:szCs w:val="24"/>
          <w:lang w:eastAsia="pl-PL"/>
        </w:rPr>
        <w:drawing>
          <wp:inline distT="0" distB="0" distL="0" distR="0">
            <wp:extent cx="5754161" cy="3294993"/>
            <wp:effectExtent l="19050" t="0" r="0" b="0"/>
            <wp:docPr id="14" name="Obraz 8" descr="C:\Users\Janusz\Desktop\20200331_115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usz\Desktop\20200331_1157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98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6A2" w:rsidRDefault="006266A2" w:rsidP="00162E4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Fot.</w:t>
      </w:r>
      <w:r w:rsidR="0091717F">
        <w:rPr>
          <w:rFonts w:ascii="Times New Roman" w:hAnsi="Times New Roman" w:cs="Times New Roman"/>
          <w:i/>
          <w:sz w:val="28"/>
          <w:szCs w:val="24"/>
        </w:rPr>
        <w:t xml:space="preserve">nr </w:t>
      </w:r>
      <w:r>
        <w:rPr>
          <w:rFonts w:ascii="Times New Roman" w:hAnsi="Times New Roman" w:cs="Times New Roman"/>
          <w:i/>
          <w:sz w:val="28"/>
          <w:szCs w:val="24"/>
        </w:rPr>
        <w:t>5</w:t>
      </w:r>
      <w:r w:rsidR="0091717F">
        <w:rPr>
          <w:rFonts w:ascii="Times New Roman" w:hAnsi="Times New Roman" w:cs="Times New Roman"/>
          <w:i/>
          <w:sz w:val="28"/>
          <w:szCs w:val="24"/>
        </w:rPr>
        <w:t xml:space="preserve"> istniejący zjazd pod  którym należy wybudować przepust długości 7,0m.</w:t>
      </w:r>
    </w:p>
    <w:p w:rsidR="0091717F" w:rsidRDefault="0091717F" w:rsidP="00162E4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noProof/>
          <w:sz w:val="28"/>
          <w:szCs w:val="24"/>
          <w:lang w:eastAsia="pl-PL"/>
        </w:rPr>
        <w:drawing>
          <wp:inline distT="0" distB="0" distL="0" distR="0">
            <wp:extent cx="5759668" cy="3544702"/>
            <wp:effectExtent l="19050" t="0" r="0" b="0"/>
            <wp:docPr id="15" name="Obraz 9" descr="C:\Users\Janusz\Desktop\20200331_115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nusz\Desktop\20200331_11564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4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717F" w:rsidRDefault="0091717F" w:rsidP="00162E4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  <w:r>
        <w:rPr>
          <w:rFonts w:ascii="Times New Roman" w:hAnsi="Times New Roman" w:cs="Times New Roman"/>
          <w:i/>
          <w:sz w:val="28"/>
          <w:szCs w:val="24"/>
        </w:rPr>
        <w:t>Fot. nr 6 rów do renowacji , oczyszczenia i wyprofilowania przy drodze gminnej.</w:t>
      </w:r>
    </w:p>
    <w:p w:rsidR="007F690F" w:rsidRDefault="007F690F" w:rsidP="00162E4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4"/>
        </w:rPr>
      </w:pPr>
    </w:p>
    <w:p w:rsidR="007F690F" w:rsidRDefault="007F690F" w:rsidP="00162E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7F690F">
        <w:rPr>
          <w:rFonts w:ascii="Times New Roman" w:hAnsi="Times New Roman" w:cs="Times New Roman"/>
          <w:b/>
          <w:sz w:val="28"/>
          <w:szCs w:val="24"/>
        </w:rPr>
        <w:lastRenderedPageBreak/>
        <w:t>PLAN ORIENTACYJNY:</w:t>
      </w:r>
    </w:p>
    <w:p w:rsidR="00136B2B" w:rsidRDefault="00D4308B" w:rsidP="00136B2B">
      <w:pPr>
        <w:spacing w:after="0" w:line="360" w:lineRule="auto"/>
        <w:ind w:left="-1644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4"/>
          <w:lang w:eastAsia="pl-PL"/>
        </w:rPr>
        <w:drawing>
          <wp:inline distT="0" distB="0" distL="0" distR="0">
            <wp:extent cx="8057109" cy="6631481"/>
            <wp:effectExtent l="0" t="704850" r="0" b="702769"/>
            <wp:docPr id="7" name="Obraz 7" descr="C:\Users\Janusz\Desktop\mapka racinie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usz\Desktop\mapka raciniewo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72855" cy="6644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5221" w:rsidRDefault="00B65221" w:rsidP="00136B2B">
      <w:pPr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W w:w="10491" w:type="dxa"/>
        <w:tblInd w:w="-639" w:type="dxa"/>
        <w:tblCellMar>
          <w:left w:w="70" w:type="dxa"/>
          <w:right w:w="70" w:type="dxa"/>
        </w:tblCellMar>
        <w:tblLook w:val="04A0"/>
      </w:tblPr>
      <w:tblGrid>
        <w:gridCol w:w="993"/>
        <w:gridCol w:w="2551"/>
        <w:gridCol w:w="707"/>
        <w:gridCol w:w="524"/>
        <w:gridCol w:w="941"/>
        <w:gridCol w:w="1040"/>
        <w:gridCol w:w="1633"/>
        <w:gridCol w:w="634"/>
        <w:gridCol w:w="1468"/>
      </w:tblGrid>
      <w:tr w:rsidR="00566DBD" w:rsidRPr="00F80BBC" w:rsidTr="00566DBD">
        <w:trPr>
          <w:trHeight w:val="63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bookmarkStart w:id="0" w:name="RANGE!B1:I57"/>
            <w:bookmarkEnd w:id="0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ind w:left="-490" w:firstLine="49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566DBD" w:rsidRPr="00F80BBC" w:rsidTr="00566DBD">
        <w:trPr>
          <w:trHeight w:val="662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6DBD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Szacunkowe</w:t>
            </w:r>
          </w:p>
          <w:p w:rsidR="00566DBD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  <w:t>zestawienie kosztów</w:t>
            </w:r>
          </w:p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566DBD" w:rsidRPr="00F80BBC" w:rsidTr="00566DBD">
        <w:trPr>
          <w:trHeight w:val="141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49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Nazwa zadania: Przebudowa drogi gminnej nr 232086G łączącej</w:t>
            </w: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 xml:space="preserve">                           miejscowość Raciniewo z DW 201.</w:t>
            </w:r>
          </w:p>
        </w:tc>
      </w:tr>
      <w:tr w:rsidR="00566DBD" w:rsidRPr="00F80BBC" w:rsidTr="00566DBD">
        <w:trPr>
          <w:trHeight w:val="135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49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Lokalizacja inwestycji: Działki nr 413 i 82 obręb Raciniewo ,</w:t>
            </w: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br/>
              <w:t xml:space="preserve">                                        Gmina Czarne</w:t>
            </w:r>
          </w:p>
        </w:tc>
      </w:tr>
      <w:tr w:rsidR="00566DBD" w:rsidRPr="00F80BBC" w:rsidTr="00566DBD">
        <w:trPr>
          <w:trHeight w:val="662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3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l-PL"/>
              </w:rPr>
            </w:pP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2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Roboty rozbiórkowe i przygotowawcze</w:t>
            </w:r>
          </w:p>
        </w:tc>
        <w:tc>
          <w:tcPr>
            <w:tcW w:w="5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Jm</w:t>
            </w: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4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Wartość brutto</w:t>
            </w:r>
          </w:p>
        </w:tc>
      </w:tr>
      <w:tr w:rsidR="00566DBD" w:rsidRPr="00EE2FAC" w:rsidTr="00566DBD">
        <w:trPr>
          <w:trHeight w:val="81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Rozbiórka kostki  do ponownego wbudowania ( kostka na odkład )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205,00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5043,00</w:t>
            </w:r>
          </w:p>
        </w:tc>
      </w:tr>
      <w:tr w:rsidR="00566DBD" w:rsidRPr="00EE2FAC" w:rsidTr="00566DBD">
        <w:trPr>
          <w:trHeight w:val="128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1.2.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Rozbiórka podbudowy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205,00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3075,00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3782,25</w:t>
            </w: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1.3.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Utylizacja gruzu, opłata za przyjęcie gruzu na składowisku 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30,75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13837,50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17020,13</w:t>
            </w:r>
          </w:p>
        </w:tc>
      </w:tr>
      <w:tr w:rsidR="00566DBD" w:rsidRPr="00EE2FAC" w:rsidTr="00566DBD">
        <w:trPr>
          <w:trHeight w:val="78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1.4.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Roboty rozbiórkowe w postaci demontażu stopnia schodów do świetlicy wiejskiej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stop.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184,50</w:t>
            </w:r>
          </w:p>
        </w:tc>
      </w:tr>
      <w:tr w:rsidR="00566DBD" w:rsidRPr="00EE2FAC" w:rsidTr="00566DBD">
        <w:trPr>
          <w:trHeight w:val="7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1.5.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Roboty rozbiórkowe w postaci demontażu ogrodzenia betonowego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246,00</w:t>
            </w:r>
          </w:p>
        </w:tc>
      </w:tr>
      <w:tr w:rsidR="00566DBD" w:rsidRPr="00EE2FAC" w:rsidTr="00566DBD">
        <w:trPr>
          <w:trHeight w:val="105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1.6.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Rozebranie sprzętem drogowym ciężkim istniejącej nawierzchni tłuczniowo – żwirowej na odcinku od km 0+200-0+850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9750,00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11992,50</w:t>
            </w:r>
          </w:p>
        </w:tc>
      </w:tr>
      <w:tr w:rsidR="00566DBD" w:rsidRPr="00EE2FAC" w:rsidTr="00566DBD">
        <w:trPr>
          <w:trHeight w:val="69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1.7.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Wywiezienie tłucznia i żwiru w uzgodnione miejsce z Zamawiającym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9750,00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11992,50</w:t>
            </w:r>
          </w:p>
        </w:tc>
      </w:tr>
      <w:tr w:rsidR="00566DBD" w:rsidRPr="00EE2FAC" w:rsidTr="00566DBD">
        <w:trPr>
          <w:trHeight w:val="75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1.8.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Wycinka drzew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1250,00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1537,50</w:t>
            </w:r>
          </w:p>
        </w:tc>
      </w:tr>
      <w:tr w:rsidR="00566DBD" w:rsidRPr="00EE2FAC" w:rsidTr="00566DBD">
        <w:trPr>
          <w:trHeight w:val="1167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Wykonanie nawierzchni ulepszonej z kostki betonowej  szarej 8 cm - droga od km 0+00-0+850 oraz poszerzenie skrzyżowań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Budowa kanalizacji deszczowej w km 0+200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50000,00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61500,00</w:t>
            </w:r>
          </w:p>
        </w:tc>
      </w:tr>
      <w:tr w:rsidR="00566DBD" w:rsidRPr="00EE2FAC" w:rsidTr="00566DBD">
        <w:trPr>
          <w:trHeight w:val="29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2.1.1.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Kratki ściekowe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szt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738,00</w:t>
            </w: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2.2.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Roboty pomiarowe przy liniowych robotach ziemnych - trasa dróg w terenie równinnym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0,85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5500,00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4675,00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5750,25</w:t>
            </w: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2.3.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Koryta wykonywane mechanicznie na całej szerokości jezdni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3 440,00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6880,00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8462,40</w:t>
            </w: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2.4.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Profilowanie i zagęszczanie mechaniczne podłoża pod warstwy konstrukcyjne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3 440,00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6880,00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8462,40</w:t>
            </w:r>
          </w:p>
        </w:tc>
      </w:tr>
      <w:tr w:rsidR="00566DBD" w:rsidRPr="00EE2FAC" w:rsidTr="00566DBD">
        <w:trPr>
          <w:trHeight w:val="69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2.5.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oporników betonowych  12x25x100 cm ustawiony na ławie betonowej z betonu C20/25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1 710,00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136800,00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168264,00</w:t>
            </w:r>
          </w:p>
        </w:tc>
      </w:tr>
      <w:tr w:rsidR="00566DBD" w:rsidRPr="00EE2FAC" w:rsidTr="00566DBD">
        <w:trPr>
          <w:trHeight w:val="12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2.6.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Podłoże stabilizowane cementem przy użyciu zespołu do stabilizacji do CBGM 0/16mm C1,5/2,0 gr. z gruntu rodzimego o grubości warstwy po zagęszczeniu  warstwy 15cm.Na odcinku 0+200 do 0+850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2 640,00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66000,00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81180,00</w:t>
            </w:r>
          </w:p>
        </w:tc>
      </w:tr>
      <w:tr w:rsidR="00566DBD" w:rsidRPr="00EE2FAC" w:rsidTr="00566DBD">
        <w:trPr>
          <w:trHeight w:val="73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2.7.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Podbudowę  z kruszywa łamanego KŁSM 0/31,5 stab. mechanicznie  o grubości po zgęszczeniu 15cm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3 440,00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189200,00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232716,00</w:t>
            </w:r>
          </w:p>
        </w:tc>
      </w:tr>
      <w:tr w:rsidR="00566DBD" w:rsidRPr="00EE2FAC" w:rsidTr="00566DBD">
        <w:trPr>
          <w:trHeight w:val="987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2.8.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Warstwy podsypkowe cementowo-piaskowe, zagęszczane mechanicznie o grubości po zagęszczeniu 5cm. Mieszanka cementowo-piaskowa 1:4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3 440,00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24080,00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29618,40</w:t>
            </w:r>
          </w:p>
        </w:tc>
      </w:tr>
      <w:tr w:rsidR="00566DBD" w:rsidRPr="00EE2FAC" w:rsidTr="00566DBD">
        <w:trPr>
          <w:trHeight w:val="987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2.9.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Nawierzchnie z kostki brukowej betonowej pochodzącej z rozbiórki  grubości 8cm, układane na podsypce cementowo-piaskowej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205,00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11275,00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13868,25</w:t>
            </w:r>
          </w:p>
        </w:tc>
      </w:tr>
      <w:tr w:rsidR="00566DBD" w:rsidRPr="00EE2FAC" w:rsidTr="00566DBD">
        <w:trPr>
          <w:trHeight w:val="82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2.10.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Nawierzchnie z kostki brukowej betonowej szarej grubości 8cm, układane na podsypce cementowo-piaskowej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3 235,00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242625,00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298428,75</w:t>
            </w:r>
          </w:p>
        </w:tc>
      </w:tr>
      <w:tr w:rsidR="00566DBD" w:rsidRPr="00EE2FAC" w:rsidTr="00566DBD">
        <w:trPr>
          <w:trHeight w:val="276"/>
        </w:trPr>
        <w:tc>
          <w:tcPr>
            <w:tcW w:w="993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2.11.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obustronnego rynsztoku.</w:t>
            </w:r>
          </w:p>
        </w:tc>
        <w:tc>
          <w:tcPr>
            <w:tcW w:w="5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9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1 700,00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3400,00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4182,00</w:t>
            </w: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2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Wykonanie nawierzchni ulepszonej z kostki betonowej  czerwonej 8 cm - Zjazdy</w:t>
            </w:r>
          </w:p>
        </w:tc>
        <w:tc>
          <w:tcPr>
            <w:tcW w:w="52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Koryta wykonywane mechanicznie na całej szerokości jezdni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196,00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392,00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482,16</w:t>
            </w: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3.2.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Profilowanie i zagęszczanie mechaniczne podłoża pod warstwy konstrukcyjne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196,00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392,00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482,16</w:t>
            </w:r>
          </w:p>
        </w:tc>
      </w:tr>
      <w:tr w:rsidR="00566DBD" w:rsidRPr="00EE2FAC" w:rsidTr="00566DBD">
        <w:trPr>
          <w:trHeight w:val="833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3.3.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oporników betonowych  12x25x100 cm ustawiony na ławie betonowej z betonu C20/25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196,00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15680,00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19286,40</w:t>
            </w:r>
          </w:p>
        </w:tc>
      </w:tr>
      <w:tr w:rsidR="00566DBD" w:rsidRPr="00EE2FAC" w:rsidTr="00566DBD">
        <w:trPr>
          <w:trHeight w:val="709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3.4.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Podbudowę  z kruszywa łamanego KŁSM 0/31,5 stab. mechanicznie  o grubości po zgęszczeniu 20cm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112,00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7280,00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8954,40</w:t>
            </w:r>
          </w:p>
        </w:tc>
      </w:tr>
      <w:tr w:rsidR="00566DBD" w:rsidRPr="00EE2FAC" w:rsidTr="00566DBD">
        <w:trPr>
          <w:trHeight w:val="69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3.5.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Podbudowę  z kruszywa łamanego KŁSM 0/31,5 stab. mechanicznie  o grubości po zgęszczeniu 15cm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84,00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4620,00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5682,60</w:t>
            </w:r>
          </w:p>
        </w:tc>
      </w:tr>
      <w:tr w:rsidR="00566DBD" w:rsidRPr="00EE2FAC" w:rsidTr="00566DBD">
        <w:trPr>
          <w:trHeight w:val="993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3.6.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Warstwy podsypkowe cementowo-piaskowe, zagęszczane mechanicznie o grubości po zagęszczeniu 5cm. Mieszanka cementowo-piaskowa 1:4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196,00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1372,00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1687,56</w:t>
            </w:r>
          </w:p>
        </w:tc>
      </w:tr>
      <w:tr w:rsidR="00566DBD" w:rsidRPr="00EE2FAC" w:rsidTr="00566DBD">
        <w:trPr>
          <w:trHeight w:val="983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3.7.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Nawierzchnie z kostki brukowej betonowej czerwonej grubości 8cm, układane na podsypce cementowo-piaskowej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196,00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15680,00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19286,40</w:t>
            </w:r>
          </w:p>
        </w:tc>
      </w:tr>
      <w:tr w:rsidR="00566DBD" w:rsidRPr="00EE2FAC" w:rsidTr="00566DBD">
        <w:trPr>
          <w:trHeight w:val="56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>4.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Wykonanie pobocza z kruszywa frakcji 0-31,5 mm. Pobocze wykonać w spadku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82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Pobocza z KŁ 0-31,5mm szerokość pobocza to 0,5m a grubość po zagęszczeniu średnio 10 cm.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850,00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55250,00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67957,50</w:t>
            </w:r>
          </w:p>
        </w:tc>
      </w:tr>
      <w:tr w:rsidR="00566DBD" w:rsidRPr="00EE2FAC" w:rsidTr="00566DBD">
        <w:trPr>
          <w:trHeight w:val="41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Budowa kanału teletechnicznego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66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Budowa kanału teletechnicznego na głębokości od 07-1,0m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850,00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127500,00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156825,00</w:t>
            </w: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Umocnić skarpy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66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Umocnienie skarpy płytami "Meba"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165,00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16500,00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20295,00</w:t>
            </w:r>
          </w:p>
        </w:tc>
      </w:tr>
      <w:tr w:rsidR="00566DBD" w:rsidRPr="00EE2FAC" w:rsidTr="00566DBD">
        <w:trPr>
          <w:trHeight w:val="404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Renowacje rowów przydrożnych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3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Renowacje rowów przydrożnych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4650,00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5719,50</w:t>
            </w:r>
          </w:p>
        </w:tc>
      </w:tr>
      <w:tr w:rsidR="00566DBD" w:rsidRPr="00EE2FAC" w:rsidTr="00566DBD">
        <w:trPr>
          <w:trHeight w:val="59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Kopanie rowów przydrożnych chłonno – odparowujących wraz z budową przepustu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316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Przepust pod zjazdem fi 400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mb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2940,00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3616,20</w:t>
            </w:r>
          </w:p>
        </w:tc>
      </w:tr>
      <w:tr w:rsidR="00566DBD" w:rsidRPr="00EE2FAC" w:rsidTr="00566DBD">
        <w:trPr>
          <w:trHeight w:val="78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Uporządkowanie trenów przyległych poprzez pokrycie warstwą humusu gr. 5 cm i obsianie mieszanką traw niskich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63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Plantowanie ręczne powierzchni gruntu rodzimego kategorii I-III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1 190,00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3570,00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4391,10</w:t>
            </w:r>
          </w:p>
        </w:tc>
      </w:tr>
      <w:tr w:rsidR="00566DBD" w:rsidRPr="00EE2FAC" w:rsidTr="00566DBD">
        <w:trPr>
          <w:trHeight w:val="66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9.2.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Humusowanie  terenu  z obsianiem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1 190,00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11900,00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14637,00</w:t>
            </w:r>
          </w:p>
        </w:tc>
      </w:tr>
      <w:tr w:rsidR="00566DBD" w:rsidRPr="00EE2FAC" w:rsidTr="00566DBD">
        <w:trPr>
          <w:trHeight w:val="61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Oznakowanie drogi zgodnie z projektem stałej organizacji ruchu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66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Oznakowanie drogi zgodnie z projektem stałej organizacji ruchu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1500,00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1845,00</w:t>
            </w:r>
          </w:p>
        </w:tc>
      </w:tr>
      <w:tr w:rsidR="00566DBD" w:rsidRPr="00EE2FAC" w:rsidTr="00566DBD">
        <w:trPr>
          <w:trHeight w:val="308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Wykonanie Geodezji podwykonawczej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384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Geodezji podwykonawczej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5000,00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4920,00</w:t>
            </w:r>
          </w:p>
        </w:tc>
      </w:tr>
      <w:tr w:rsidR="00566DBD" w:rsidRPr="00EE2FAC" w:rsidTr="00566DBD">
        <w:trPr>
          <w:trHeight w:val="181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Wykonanie projektu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454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Wykonanie projektu oraz uzgodnień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35000,00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35000,00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43050,00</w:t>
            </w:r>
          </w:p>
        </w:tc>
      </w:tr>
      <w:tr w:rsidR="00566DBD" w:rsidRPr="00EE2FAC" w:rsidTr="00566DBD">
        <w:trPr>
          <w:trHeight w:val="965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Naprawa cząstkowych istniejących nawierzchni jezdni , zatok , obrzeży , krawężników i innych elementów architektonicznych.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566DBD" w:rsidRPr="00EE2FAC" w:rsidTr="00566DBD">
        <w:trPr>
          <w:trHeight w:val="662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13.1.</w:t>
            </w:r>
          </w:p>
        </w:tc>
        <w:tc>
          <w:tcPr>
            <w:tcW w:w="32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Naprawa cząstkowych istniejących nawierzchni</w:t>
            </w:r>
          </w:p>
        </w:tc>
        <w:tc>
          <w:tcPr>
            <w:tcW w:w="52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9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5000,00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5000,00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6150,00</w:t>
            </w:r>
          </w:p>
        </w:tc>
      </w:tr>
      <w:tr w:rsidR="00566DBD" w:rsidRPr="00EE2FAC" w:rsidTr="00566DBD">
        <w:trPr>
          <w:trHeight w:val="662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2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05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566DBD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566DB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1 097 753,50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zł</w:t>
            </w:r>
          </w:p>
        </w:tc>
        <w:tc>
          <w:tcPr>
            <w:tcW w:w="6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F80BBC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80BB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66DBD" w:rsidRPr="00566DBD" w:rsidRDefault="00566DBD" w:rsidP="0056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</w:pPr>
            <w:r w:rsidRPr="00566DBD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1 350 236,81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pl-PL"/>
              </w:rPr>
              <w:t>zł</w:t>
            </w:r>
          </w:p>
        </w:tc>
      </w:tr>
    </w:tbl>
    <w:p w:rsidR="00566DBD" w:rsidRDefault="00566DBD" w:rsidP="00566DBD">
      <w:pPr>
        <w:jc w:val="center"/>
      </w:pPr>
    </w:p>
    <w:sectPr w:rsidR="00566DBD" w:rsidSect="00D62DC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pgBorders w:offsetFrom="page">
        <w:top w:val="threeDEmboss" w:sz="24" w:space="24" w:color="00B050"/>
        <w:left w:val="threeDEmboss" w:sz="24" w:space="24" w:color="00B050"/>
        <w:bottom w:val="threeDEngrave" w:sz="24" w:space="24" w:color="00B050"/>
        <w:right w:val="threeDEngrave" w:sz="24" w:space="24" w:color="00B05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1949" w:rsidRDefault="00691949" w:rsidP="00C02F0C">
      <w:pPr>
        <w:spacing w:after="0" w:line="240" w:lineRule="auto"/>
      </w:pPr>
      <w:r>
        <w:separator/>
      </w:r>
    </w:p>
  </w:endnote>
  <w:endnote w:type="continuationSeparator" w:id="1">
    <w:p w:rsidR="00691949" w:rsidRDefault="00691949" w:rsidP="00C02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BD" w:rsidRDefault="00566DB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825908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566DBD" w:rsidRDefault="00566DBD">
        <w:pPr>
          <w:pStyle w:val="Stopka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79495C">
            <w:rPr>
              <w:noProof/>
            </w:rPr>
            <w:t>36</w:t>
          </w:r>
        </w:fldSimple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:rsidR="00566DBD" w:rsidRDefault="00566DB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BD" w:rsidRDefault="00566DB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1949" w:rsidRDefault="00691949" w:rsidP="00C02F0C">
      <w:pPr>
        <w:spacing w:after="0" w:line="240" w:lineRule="auto"/>
      </w:pPr>
      <w:r>
        <w:separator/>
      </w:r>
    </w:p>
  </w:footnote>
  <w:footnote w:type="continuationSeparator" w:id="1">
    <w:p w:rsidR="00691949" w:rsidRDefault="00691949" w:rsidP="00C02F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BD" w:rsidRDefault="00566DB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497438" o:spid="_x0000_s5122" type="#_x0000_t75" style="position:absolute;margin-left:0;margin-top:0;width:453.55pt;height:411.45pt;z-index:-251657216;mso-position-horizontal:center;mso-position-horizontal-relative:margin;mso-position-vertical:center;mso-position-vertical-relative:margin" o:allowincell="f">
          <v:imagedata r:id="rId1" o:title="logo jl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BD" w:rsidRDefault="00566DB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497439" o:spid="_x0000_s5123" type="#_x0000_t75" style="position:absolute;margin-left:0;margin-top:0;width:453.55pt;height:411.45pt;z-index:-251656192;mso-position-horizontal:center;mso-position-horizontal-relative:margin;mso-position-vertical:center;mso-position-vertical-relative:margin" o:allowincell="f">
          <v:imagedata r:id="rId1" o:title="logo jl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DBD" w:rsidRDefault="00566DB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497437" o:spid="_x0000_s5121" type="#_x0000_t75" style="position:absolute;margin-left:0;margin-top:0;width:453.55pt;height:411.45pt;z-index:-251658240;mso-position-horizontal:center;mso-position-horizontal-relative:margin;mso-position-vertical:center;mso-position-vertical-relative:margin" o:allowincell="f">
          <v:imagedata r:id="rId1" o:title="logo jl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5F8E"/>
    <w:multiLevelType w:val="hybridMultilevel"/>
    <w:tmpl w:val="92F2BC80"/>
    <w:lvl w:ilvl="0" w:tplc="689466F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367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b w:val="0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86709E"/>
    <w:multiLevelType w:val="hybridMultilevel"/>
    <w:tmpl w:val="59220988"/>
    <w:lvl w:ilvl="0" w:tplc="04150001">
      <w:start w:val="1"/>
      <w:numFmt w:val="bullet"/>
      <w:lvlText w:val=""/>
      <w:lvlJc w:val="left"/>
      <w:pPr>
        <w:ind w:left="19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69" w:hanging="360"/>
      </w:pPr>
      <w:rPr>
        <w:rFonts w:ascii="Wingdings" w:hAnsi="Wingdings" w:hint="default"/>
      </w:rPr>
    </w:lvl>
  </w:abstractNum>
  <w:abstractNum w:abstractNumId="2">
    <w:nsid w:val="07EE5B70"/>
    <w:multiLevelType w:val="hybridMultilevel"/>
    <w:tmpl w:val="40D0EA7C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4D026BE"/>
    <w:multiLevelType w:val="hybridMultilevel"/>
    <w:tmpl w:val="274E37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61173C8"/>
    <w:multiLevelType w:val="hybridMultilevel"/>
    <w:tmpl w:val="38043BB6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A9B1A53"/>
    <w:multiLevelType w:val="hybridMultilevel"/>
    <w:tmpl w:val="34506D6A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>
    <w:nsid w:val="63B867C6"/>
    <w:multiLevelType w:val="hybridMultilevel"/>
    <w:tmpl w:val="2B2A49D6"/>
    <w:lvl w:ilvl="0" w:tplc="04150001">
      <w:start w:val="1"/>
      <w:numFmt w:val="bullet"/>
      <w:lvlText w:val=""/>
      <w:lvlJc w:val="left"/>
      <w:pPr>
        <w:ind w:left="18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2" w:hanging="360"/>
      </w:pPr>
      <w:rPr>
        <w:rFonts w:ascii="Wingdings" w:hAnsi="Wingdings" w:hint="default"/>
      </w:rPr>
    </w:lvl>
  </w:abstractNum>
  <w:abstractNum w:abstractNumId="7">
    <w:nsid w:val="65D56E4C"/>
    <w:multiLevelType w:val="hybridMultilevel"/>
    <w:tmpl w:val="63F415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74345CD"/>
    <w:multiLevelType w:val="hybridMultilevel"/>
    <w:tmpl w:val="15F6D8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655AC"/>
    <w:multiLevelType w:val="hybridMultilevel"/>
    <w:tmpl w:val="04544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1B7CA2"/>
    <w:multiLevelType w:val="hybridMultilevel"/>
    <w:tmpl w:val="B7E44920"/>
    <w:lvl w:ilvl="0" w:tplc="0415000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34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3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2"/>
  </w:num>
  <w:num w:numId="5">
    <w:abstractNumId w:val="10"/>
  </w:num>
  <w:num w:numId="6">
    <w:abstractNumId w:val="6"/>
  </w:num>
  <w:num w:numId="7">
    <w:abstractNumId w:val="4"/>
  </w:num>
  <w:num w:numId="8">
    <w:abstractNumId w:val="1"/>
  </w:num>
  <w:num w:numId="9">
    <w:abstractNumId w:val="8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defaultTabStop w:val="708"/>
  <w:hyphenationZone w:val="425"/>
  <w:characterSpacingControl w:val="doNotCompress"/>
  <w:hdrShapeDefaults>
    <o:shapedefaults v:ext="edit" spidmax="24578"/>
    <o:shapelayout v:ext="edit">
      <o:idmap v:ext="edit" data="5"/>
    </o:shapelayout>
  </w:hdrShapeDefaults>
  <w:footnotePr>
    <w:footnote w:id="0"/>
    <w:footnote w:id="1"/>
  </w:footnotePr>
  <w:endnotePr>
    <w:endnote w:id="0"/>
    <w:endnote w:id="1"/>
  </w:endnotePr>
  <w:compat/>
  <w:rsids>
    <w:rsidRoot w:val="00132A47"/>
    <w:rsid w:val="000079B0"/>
    <w:rsid w:val="000232C5"/>
    <w:rsid w:val="000374FC"/>
    <w:rsid w:val="0004570B"/>
    <w:rsid w:val="00090488"/>
    <w:rsid w:val="000B3125"/>
    <w:rsid w:val="000F201E"/>
    <w:rsid w:val="00102CF3"/>
    <w:rsid w:val="0011551C"/>
    <w:rsid w:val="00132A47"/>
    <w:rsid w:val="00136B2B"/>
    <w:rsid w:val="001620A7"/>
    <w:rsid w:val="00162E46"/>
    <w:rsid w:val="00176B94"/>
    <w:rsid w:val="00176EF3"/>
    <w:rsid w:val="001C435F"/>
    <w:rsid w:val="001D61B5"/>
    <w:rsid w:val="001F03C7"/>
    <w:rsid w:val="002340BB"/>
    <w:rsid w:val="002C261D"/>
    <w:rsid w:val="002F551D"/>
    <w:rsid w:val="003455C4"/>
    <w:rsid w:val="00347350"/>
    <w:rsid w:val="00353732"/>
    <w:rsid w:val="003739FC"/>
    <w:rsid w:val="003823CE"/>
    <w:rsid w:val="00383E29"/>
    <w:rsid w:val="003A5498"/>
    <w:rsid w:val="004D2203"/>
    <w:rsid w:val="004E36AC"/>
    <w:rsid w:val="005319C6"/>
    <w:rsid w:val="00562AED"/>
    <w:rsid w:val="00566DBD"/>
    <w:rsid w:val="0058538D"/>
    <w:rsid w:val="00587E8B"/>
    <w:rsid w:val="00594685"/>
    <w:rsid w:val="005C1734"/>
    <w:rsid w:val="005D5406"/>
    <w:rsid w:val="005F2DDF"/>
    <w:rsid w:val="0061482F"/>
    <w:rsid w:val="006266A2"/>
    <w:rsid w:val="00691949"/>
    <w:rsid w:val="006A3CC8"/>
    <w:rsid w:val="00706317"/>
    <w:rsid w:val="00706D44"/>
    <w:rsid w:val="00712117"/>
    <w:rsid w:val="00730341"/>
    <w:rsid w:val="0074791A"/>
    <w:rsid w:val="0079495C"/>
    <w:rsid w:val="007B2784"/>
    <w:rsid w:val="007F12EE"/>
    <w:rsid w:val="007F690F"/>
    <w:rsid w:val="00810479"/>
    <w:rsid w:val="00837F3F"/>
    <w:rsid w:val="00883A1C"/>
    <w:rsid w:val="0091365E"/>
    <w:rsid w:val="00913F80"/>
    <w:rsid w:val="0091717F"/>
    <w:rsid w:val="00934D5A"/>
    <w:rsid w:val="009645F1"/>
    <w:rsid w:val="00966C67"/>
    <w:rsid w:val="009C7722"/>
    <w:rsid w:val="009E71F3"/>
    <w:rsid w:val="009F1222"/>
    <w:rsid w:val="00A07AEF"/>
    <w:rsid w:val="00A3308F"/>
    <w:rsid w:val="00A41031"/>
    <w:rsid w:val="00A412CE"/>
    <w:rsid w:val="00A43AB3"/>
    <w:rsid w:val="00A67A2F"/>
    <w:rsid w:val="00AB05E7"/>
    <w:rsid w:val="00AC4176"/>
    <w:rsid w:val="00AE63B5"/>
    <w:rsid w:val="00B65221"/>
    <w:rsid w:val="00B6700F"/>
    <w:rsid w:val="00B90CC1"/>
    <w:rsid w:val="00BA0D75"/>
    <w:rsid w:val="00BC429E"/>
    <w:rsid w:val="00BE2EA4"/>
    <w:rsid w:val="00C02F0C"/>
    <w:rsid w:val="00C3521B"/>
    <w:rsid w:val="00C37CFE"/>
    <w:rsid w:val="00C841F7"/>
    <w:rsid w:val="00D4308B"/>
    <w:rsid w:val="00D54A73"/>
    <w:rsid w:val="00D62DCD"/>
    <w:rsid w:val="00D80380"/>
    <w:rsid w:val="00D84A3D"/>
    <w:rsid w:val="00D93AF8"/>
    <w:rsid w:val="00DC6578"/>
    <w:rsid w:val="00E03A30"/>
    <w:rsid w:val="00E32558"/>
    <w:rsid w:val="00E43BDB"/>
    <w:rsid w:val="00E64CA6"/>
    <w:rsid w:val="00E72B47"/>
    <w:rsid w:val="00EA533F"/>
    <w:rsid w:val="00EE330B"/>
    <w:rsid w:val="00F17AF2"/>
    <w:rsid w:val="00F5728E"/>
    <w:rsid w:val="00F82E67"/>
    <w:rsid w:val="00F90A21"/>
    <w:rsid w:val="00FA4E0B"/>
    <w:rsid w:val="00FE3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211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32A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32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A4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C02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02F0C"/>
  </w:style>
  <w:style w:type="paragraph" w:styleId="Stopka">
    <w:name w:val="footer"/>
    <w:basedOn w:val="Normalny"/>
    <w:link w:val="StopkaZnak"/>
    <w:uiPriority w:val="99"/>
    <w:unhideWhenUsed/>
    <w:rsid w:val="00C02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2F0C"/>
  </w:style>
  <w:style w:type="paragraph" w:styleId="Akapitzlist">
    <w:name w:val="List Paragraph"/>
    <w:basedOn w:val="Normalny"/>
    <w:uiPriority w:val="34"/>
    <w:qFormat/>
    <w:rsid w:val="005C173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27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27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278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6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1EFB2-6C51-4B88-8DB5-67821A969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36</Pages>
  <Words>8154</Words>
  <Characters>48924</Characters>
  <Application>Microsoft Office Word</Application>
  <DocSecurity>0</DocSecurity>
  <Lines>407</Lines>
  <Paragraphs>113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 systemu Windows</dc:creator>
  <cp:lastModifiedBy>Użytkownik systemu Windows</cp:lastModifiedBy>
  <cp:revision>25</cp:revision>
  <cp:lastPrinted>2020-04-06T21:27:00Z</cp:lastPrinted>
  <dcterms:created xsi:type="dcterms:W3CDTF">2020-03-28T20:18:00Z</dcterms:created>
  <dcterms:modified xsi:type="dcterms:W3CDTF">2020-04-06T21:46:00Z</dcterms:modified>
</cp:coreProperties>
</file>